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52C" w:rsidRDefault="00ED152C" w:rsidP="00ED152C">
      <w:pPr>
        <w:jc w:val="center"/>
        <w:rPr>
          <w:sz w:val="28"/>
          <w:szCs w:val="28"/>
        </w:rPr>
      </w:pPr>
    </w:p>
    <w:p w:rsidR="00ED152C" w:rsidRDefault="00ED152C" w:rsidP="00ED152C">
      <w:pPr>
        <w:jc w:val="center"/>
        <w:rPr>
          <w:sz w:val="28"/>
          <w:szCs w:val="28"/>
        </w:rPr>
      </w:pPr>
      <w:r>
        <w:rPr>
          <w:sz w:val="28"/>
          <w:szCs w:val="28"/>
        </w:rPr>
        <w:t>Совет депутатов Луньгинско-Майданского сельского поселения</w:t>
      </w:r>
    </w:p>
    <w:p w:rsidR="00ED152C" w:rsidRDefault="00ED152C" w:rsidP="00ED152C">
      <w:pPr>
        <w:jc w:val="center"/>
        <w:rPr>
          <w:sz w:val="28"/>
          <w:szCs w:val="28"/>
        </w:rPr>
      </w:pPr>
      <w:proofErr w:type="spellStart"/>
      <w:r>
        <w:rPr>
          <w:sz w:val="28"/>
          <w:szCs w:val="28"/>
        </w:rPr>
        <w:t>Ардатовского</w:t>
      </w:r>
      <w:proofErr w:type="spellEnd"/>
      <w:r>
        <w:rPr>
          <w:sz w:val="28"/>
          <w:szCs w:val="28"/>
        </w:rPr>
        <w:t xml:space="preserve"> муниципального района РМ</w:t>
      </w:r>
    </w:p>
    <w:p w:rsidR="00ED152C" w:rsidRDefault="00ED152C" w:rsidP="00ED152C">
      <w:pPr>
        <w:jc w:val="center"/>
        <w:rPr>
          <w:sz w:val="28"/>
          <w:szCs w:val="28"/>
        </w:rPr>
      </w:pPr>
      <w:r>
        <w:rPr>
          <w:sz w:val="28"/>
          <w:szCs w:val="28"/>
        </w:rPr>
        <w:t>шестого созыва</w:t>
      </w:r>
    </w:p>
    <w:p w:rsidR="00ED152C" w:rsidRDefault="00ED152C" w:rsidP="00ED152C">
      <w:pPr>
        <w:jc w:val="center"/>
        <w:rPr>
          <w:sz w:val="28"/>
          <w:szCs w:val="28"/>
        </w:rPr>
      </w:pPr>
      <w:proofErr w:type="spellStart"/>
      <w:r>
        <w:rPr>
          <w:sz w:val="28"/>
          <w:szCs w:val="28"/>
        </w:rPr>
        <w:t>с</w:t>
      </w:r>
      <w:proofErr w:type="gramStart"/>
      <w:r>
        <w:rPr>
          <w:sz w:val="28"/>
          <w:szCs w:val="28"/>
        </w:rPr>
        <w:t>.Л</w:t>
      </w:r>
      <w:proofErr w:type="gramEnd"/>
      <w:r>
        <w:rPr>
          <w:sz w:val="28"/>
          <w:szCs w:val="28"/>
        </w:rPr>
        <w:t>уньгинский</w:t>
      </w:r>
      <w:proofErr w:type="spellEnd"/>
      <w:r>
        <w:rPr>
          <w:sz w:val="28"/>
          <w:szCs w:val="28"/>
        </w:rPr>
        <w:t xml:space="preserve"> Майдан</w:t>
      </w:r>
    </w:p>
    <w:p w:rsidR="00ED152C" w:rsidRDefault="00ED152C" w:rsidP="00ED152C">
      <w:pPr>
        <w:rPr>
          <w:sz w:val="28"/>
          <w:szCs w:val="28"/>
        </w:rPr>
      </w:pPr>
    </w:p>
    <w:p w:rsidR="00ED152C" w:rsidRDefault="00ED152C" w:rsidP="00ED152C">
      <w:pPr>
        <w:jc w:val="center"/>
        <w:rPr>
          <w:sz w:val="28"/>
          <w:szCs w:val="28"/>
        </w:rPr>
      </w:pPr>
      <w:r>
        <w:rPr>
          <w:sz w:val="28"/>
          <w:szCs w:val="28"/>
        </w:rPr>
        <w:t>РЕШЕНИЕ</w:t>
      </w:r>
    </w:p>
    <w:p w:rsidR="00ED152C" w:rsidRDefault="00ED152C" w:rsidP="00ED152C">
      <w:pPr>
        <w:rPr>
          <w:sz w:val="28"/>
          <w:szCs w:val="28"/>
        </w:rPr>
      </w:pPr>
    </w:p>
    <w:p w:rsidR="00ED152C" w:rsidRDefault="00ED152C" w:rsidP="00ED152C">
      <w:pPr>
        <w:rPr>
          <w:sz w:val="28"/>
          <w:szCs w:val="28"/>
        </w:rPr>
      </w:pPr>
      <w:r>
        <w:rPr>
          <w:sz w:val="28"/>
          <w:szCs w:val="28"/>
        </w:rPr>
        <w:t xml:space="preserve">от  </w:t>
      </w:r>
      <w:r w:rsidR="00341293">
        <w:rPr>
          <w:sz w:val="28"/>
          <w:szCs w:val="28"/>
        </w:rPr>
        <w:t>02 июл</w:t>
      </w:r>
      <w:r>
        <w:rPr>
          <w:sz w:val="28"/>
          <w:szCs w:val="28"/>
        </w:rPr>
        <w:t>я 20</w:t>
      </w:r>
      <w:r w:rsidR="00487037">
        <w:rPr>
          <w:sz w:val="28"/>
          <w:szCs w:val="28"/>
        </w:rPr>
        <w:t>20</w:t>
      </w:r>
      <w:r>
        <w:rPr>
          <w:sz w:val="28"/>
          <w:szCs w:val="28"/>
        </w:rPr>
        <w:t xml:space="preserve">года                                                                                  </w:t>
      </w:r>
      <w:r w:rsidR="00341293">
        <w:rPr>
          <w:sz w:val="28"/>
          <w:szCs w:val="28"/>
        </w:rPr>
        <w:t xml:space="preserve">     </w:t>
      </w:r>
      <w:r>
        <w:rPr>
          <w:sz w:val="28"/>
          <w:szCs w:val="28"/>
        </w:rPr>
        <w:t xml:space="preserve"> №</w:t>
      </w:r>
      <w:r w:rsidR="00341293">
        <w:rPr>
          <w:sz w:val="28"/>
          <w:szCs w:val="28"/>
        </w:rPr>
        <w:t>83</w:t>
      </w:r>
    </w:p>
    <w:p w:rsidR="00ED152C" w:rsidRDefault="00ED152C" w:rsidP="00ED152C">
      <w:pPr>
        <w:rPr>
          <w:sz w:val="28"/>
          <w:szCs w:val="28"/>
        </w:rPr>
      </w:pPr>
    </w:p>
    <w:p w:rsidR="00ED152C" w:rsidRDefault="00ED152C" w:rsidP="00ED152C">
      <w:pPr>
        <w:jc w:val="both"/>
        <w:rPr>
          <w:sz w:val="28"/>
          <w:szCs w:val="28"/>
        </w:rPr>
      </w:pPr>
      <w:r>
        <w:rPr>
          <w:sz w:val="28"/>
          <w:szCs w:val="28"/>
        </w:rPr>
        <w:t xml:space="preserve">    Об утверждении отчета об исполнении бюджета </w:t>
      </w:r>
      <w:proofErr w:type="spellStart"/>
      <w:r>
        <w:rPr>
          <w:sz w:val="28"/>
          <w:szCs w:val="28"/>
        </w:rPr>
        <w:t>Луньгинско-Майданского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за 201</w:t>
      </w:r>
      <w:r w:rsidR="00D5163B">
        <w:rPr>
          <w:sz w:val="28"/>
          <w:szCs w:val="28"/>
        </w:rPr>
        <w:t>9</w:t>
      </w:r>
      <w:r>
        <w:rPr>
          <w:sz w:val="28"/>
          <w:szCs w:val="28"/>
        </w:rPr>
        <w:t xml:space="preserve"> год</w:t>
      </w:r>
    </w:p>
    <w:p w:rsidR="00ED152C" w:rsidRDefault="00ED152C" w:rsidP="00ED152C">
      <w:pPr>
        <w:jc w:val="both"/>
        <w:rPr>
          <w:sz w:val="28"/>
          <w:szCs w:val="28"/>
        </w:rPr>
      </w:pPr>
    </w:p>
    <w:p w:rsidR="00ED152C" w:rsidRDefault="00ED152C" w:rsidP="00ED152C">
      <w:pPr>
        <w:jc w:val="both"/>
        <w:rPr>
          <w:sz w:val="28"/>
          <w:szCs w:val="28"/>
        </w:rPr>
      </w:pPr>
    </w:p>
    <w:p w:rsidR="00ED152C" w:rsidRDefault="00ED152C" w:rsidP="00ED152C">
      <w:pPr>
        <w:jc w:val="both"/>
        <w:rPr>
          <w:sz w:val="28"/>
          <w:szCs w:val="28"/>
        </w:rPr>
      </w:pPr>
      <w:r>
        <w:rPr>
          <w:sz w:val="28"/>
          <w:szCs w:val="28"/>
        </w:rPr>
        <w:t xml:space="preserve"> В соответствии с Бюджетным кодексом РФ, Федеральным законом от </w:t>
      </w:r>
      <w:smartTag w:uri="urn:schemas-microsoft-com:office:smarttags" w:element="date">
        <w:smartTagPr>
          <w:attr w:name="ls" w:val="trans"/>
          <w:attr w:name="Month" w:val="10"/>
          <w:attr w:name="Day" w:val="6"/>
          <w:attr w:name="Year" w:val="2003"/>
        </w:smartTagPr>
        <w:r>
          <w:rPr>
            <w:sz w:val="28"/>
            <w:szCs w:val="28"/>
          </w:rPr>
          <w:t>6 октября 2003 года</w:t>
        </w:r>
      </w:smartTag>
      <w:r>
        <w:rPr>
          <w:sz w:val="28"/>
          <w:szCs w:val="28"/>
        </w:rPr>
        <w:t xml:space="preserve"> №131-ФЗ «Об общих принципах организации местного самоуправления РФ», Уставом </w:t>
      </w:r>
      <w:proofErr w:type="spellStart"/>
      <w:r>
        <w:rPr>
          <w:sz w:val="28"/>
          <w:szCs w:val="28"/>
        </w:rPr>
        <w:t>Луньгинско-Майданского</w:t>
      </w:r>
      <w:proofErr w:type="spellEnd"/>
      <w:r>
        <w:rPr>
          <w:sz w:val="28"/>
          <w:szCs w:val="28"/>
        </w:rPr>
        <w:t xml:space="preserve"> сельского поселения</w:t>
      </w:r>
      <w:r w:rsidR="000020B4">
        <w:rPr>
          <w:sz w:val="28"/>
          <w:szCs w:val="28"/>
        </w:rPr>
        <w:t>.</w:t>
      </w:r>
      <w:r>
        <w:rPr>
          <w:sz w:val="28"/>
          <w:szCs w:val="28"/>
        </w:rPr>
        <w:t xml:space="preserve"> </w:t>
      </w:r>
    </w:p>
    <w:p w:rsidR="00ED152C" w:rsidRDefault="00ED152C" w:rsidP="00ED152C">
      <w:pPr>
        <w:jc w:val="both"/>
        <w:rPr>
          <w:sz w:val="28"/>
          <w:szCs w:val="28"/>
        </w:rPr>
      </w:pPr>
    </w:p>
    <w:p w:rsidR="00ED152C" w:rsidRDefault="00ED152C" w:rsidP="00ED152C">
      <w:pPr>
        <w:jc w:val="both"/>
        <w:rPr>
          <w:sz w:val="28"/>
          <w:szCs w:val="28"/>
        </w:rPr>
      </w:pPr>
      <w:r>
        <w:rPr>
          <w:sz w:val="28"/>
          <w:szCs w:val="28"/>
        </w:rPr>
        <w:t xml:space="preserve">   Совет депутатов решил:</w:t>
      </w:r>
    </w:p>
    <w:p w:rsidR="00ED152C" w:rsidRDefault="00ED152C" w:rsidP="00ED152C">
      <w:pPr>
        <w:jc w:val="both"/>
        <w:rPr>
          <w:sz w:val="28"/>
          <w:szCs w:val="28"/>
        </w:rPr>
      </w:pPr>
    </w:p>
    <w:p w:rsidR="00ED152C" w:rsidRDefault="00D65959" w:rsidP="00ED152C">
      <w:pPr>
        <w:jc w:val="both"/>
        <w:rPr>
          <w:sz w:val="28"/>
          <w:szCs w:val="28"/>
        </w:rPr>
      </w:pPr>
      <w:r>
        <w:rPr>
          <w:sz w:val="28"/>
          <w:szCs w:val="28"/>
        </w:rPr>
        <w:t xml:space="preserve">       </w:t>
      </w:r>
      <w:r w:rsidR="00ED152C">
        <w:rPr>
          <w:sz w:val="28"/>
          <w:szCs w:val="28"/>
        </w:rPr>
        <w:t>1.Утвердить отчет об исполнении бюджета Луньгинско-Майданского сельского поселения за 201</w:t>
      </w:r>
      <w:r w:rsidR="00D5163B">
        <w:rPr>
          <w:sz w:val="28"/>
          <w:szCs w:val="28"/>
        </w:rPr>
        <w:t>9</w:t>
      </w:r>
      <w:r w:rsidR="00ED152C">
        <w:rPr>
          <w:sz w:val="28"/>
          <w:szCs w:val="28"/>
        </w:rPr>
        <w:t xml:space="preserve"> год:</w:t>
      </w:r>
    </w:p>
    <w:p w:rsidR="00ED152C" w:rsidRDefault="00ED152C" w:rsidP="00ED152C">
      <w:pPr>
        <w:jc w:val="both"/>
        <w:rPr>
          <w:sz w:val="28"/>
          <w:szCs w:val="28"/>
        </w:rPr>
      </w:pPr>
      <w:r>
        <w:rPr>
          <w:sz w:val="28"/>
          <w:szCs w:val="28"/>
        </w:rPr>
        <w:t xml:space="preserve">по доходам в сумме   </w:t>
      </w:r>
      <w:r w:rsidR="00487037">
        <w:rPr>
          <w:sz w:val="28"/>
          <w:szCs w:val="28"/>
        </w:rPr>
        <w:t>1541,4</w:t>
      </w:r>
      <w:r>
        <w:rPr>
          <w:sz w:val="28"/>
          <w:szCs w:val="28"/>
        </w:rPr>
        <w:t xml:space="preserve">  рублей, по расходам в сумме   </w:t>
      </w:r>
      <w:r w:rsidR="00487037">
        <w:rPr>
          <w:sz w:val="28"/>
          <w:szCs w:val="28"/>
        </w:rPr>
        <w:t>1556,2</w:t>
      </w:r>
      <w:r>
        <w:rPr>
          <w:sz w:val="28"/>
          <w:szCs w:val="28"/>
        </w:rPr>
        <w:t xml:space="preserve">   рублей с дефицитом </w:t>
      </w:r>
      <w:r w:rsidR="00487037">
        <w:rPr>
          <w:sz w:val="28"/>
          <w:szCs w:val="28"/>
        </w:rPr>
        <w:t>14</w:t>
      </w:r>
      <w:r>
        <w:rPr>
          <w:sz w:val="28"/>
          <w:szCs w:val="28"/>
        </w:rPr>
        <w:t>,</w:t>
      </w:r>
      <w:r w:rsidR="00487037">
        <w:rPr>
          <w:sz w:val="28"/>
          <w:szCs w:val="28"/>
        </w:rPr>
        <w:t>8</w:t>
      </w:r>
      <w:r>
        <w:rPr>
          <w:sz w:val="28"/>
          <w:szCs w:val="28"/>
        </w:rPr>
        <w:t xml:space="preserve"> тыс</w:t>
      </w:r>
      <w:proofErr w:type="gramStart"/>
      <w:r>
        <w:rPr>
          <w:sz w:val="28"/>
          <w:szCs w:val="28"/>
        </w:rPr>
        <w:t>.р</w:t>
      </w:r>
      <w:proofErr w:type="gramEnd"/>
      <w:r>
        <w:rPr>
          <w:sz w:val="28"/>
          <w:szCs w:val="28"/>
        </w:rPr>
        <w:t>ублей.</w:t>
      </w:r>
    </w:p>
    <w:p w:rsidR="00ED152C" w:rsidRDefault="00ED152C" w:rsidP="00ED152C">
      <w:pPr>
        <w:jc w:val="both"/>
        <w:rPr>
          <w:sz w:val="28"/>
          <w:szCs w:val="28"/>
        </w:rPr>
      </w:pPr>
      <w:r>
        <w:rPr>
          <w:sz w:val="28"/>
          <w:szCs w:val="28"/>
        </w:rPr>
        <w:t>со следующими показателями:</w:t>
      </w:r>
    </w:p>
    <w:p w:rsidR="00ED152C" w:rsidRDefault="00ED152C" w:rsidP="00ED152C">
      <w:pPr>
        <w:jc w:val="both"/>
        <w:rPr>
          <w:sz w:val="28"/>
          <w:szCs w:val="28"/>
        </w:rPr>
      </w:pPr>
      <w:r>
        <w:rPr>
          <w:sz w:val="28"/>
          <w:szCs w:val="28"/>
        </w:rPr>
        <w:t xml:space="preserve"> по доходам Луньгинско-Майданского сельского поселения согласно: приложения №3, №4. </w:t>
      </w:r>
    </w:p>
    <w:p w:rsidR="00ED152C" w:rsidRDefault="00ED152C" w:rsidP="00ED152C">
      <w:pPr>
        <w:jc w:val="both"/>
        <w:rPr>
          <w:sz w:val="28"/>
          <w:szCs w:val="28"/>
        </w:rPr>
      </w:pPr>
      <w:r>
        <w:rPr>
          <w:sz w:val="28"/>
          <w:szCs w:val="28"/>
        </w:rPr>
        <w:t>по расходам Луньгинско-Майданского сельского поселения</w:t>
      </w:r>
      <w:r w:rsidRPr="000148F4">
        <w:rPr>
          <w:sz w:val="28"/>
          <w:szCs w:val="28"/>
        </w:rPr>
        <w:t xml:space="preserve"> </w:t>
      </w:r>
      <w:r>
        <w:rPr>
          <w:sz w:val="28"/>
          <w:szCs w:val="28"/>
        </w:rPr>
        <w:t xml:space="preserve">согласно:  </w:t>
      </w:r>
      <w:r>
        <w:rPr>
          <w:bCs/>
          <w:sz w:val="28"/>
          <w:szCs w:val="28"/>
        </w:rPr>
        <w:t xml:space="preserve">приложения </w:t>
      </w:r>
      <w:r w:rsidRPr="000148F4">
        <w:rPr>
          <w:bCs/>
          <w:sz w:val="28"/>
          <w:szCs w:val="28"/>
        </w:rPr>
        <w:t>№5</w:t>
      </w:r>
      <w:r>
        <w:rPr>
          <w:rFonts w:ascii="Arial CYR" w:hAnsi="Arial CYR" w:cs="Arial CYR"/>
          <w:b/>
          <w:bCs/>
          <w:sz w:val="20"/>
          <w:szCs w:val="20"/>
        </w:rPr>
        <w:t xml:space="preserve">, </w:t>
      </w:r>
      <w:r>
        <w:rPr>
          <w:bCs/>
          <w:sz w:val="28"/>
          <w:szCs w:val="28"/>
        </w:rPr>
        <w:t>№6.</w:t>
      </w:r>
    </w:p>
    <w:p w:rsidR="00E911E1" w:rsidRDefault="00D65959" w:rsidP="00D65959">
      <w:pPr>
        <w:pStyle w:val="a7"/>
        <w:spacing w:before="0" w:after="0"/>
        <w:jc w:val="both"/>
        <w:rPr>
          <w:sz w:val="28"/>
          <w:szCs w:val="28"/>
        </w:rPr>
      </w:pPr>
      <w:r>
        <w:rPr>
          <w:sz w:val="28"/>
          <w:szCs w:val="28"/>
        </w:rPr>
        <w:t xml:space="preserve">       2.</w:t>
      </w:r>
      <w:r w:rsidR="00ED152C">
        <w:rPr>
          <w:sz w:val="28"/>
          <w:szCs w:val="28"/>
        </w:rPr>
        <w:t xml:space="preserve">Настоящее решение </w:t>
      </w:r>
      <w:r w:rsidR="00E911E1">
        <w:rPr>
          <w:sz w:val="28"/>
          <w:szCs w:val="28"/>
        </w:rPr>
        <w:t>вступает в силу  после его официального  опубликования в Информационном бюллетене.</w:t>
      </w:r>
    </w:p>
    <w:p w:rsidR="00ED152C" w:rsidRDefault="00ED152C" w:rsidP="00ED152C">
      <w:pPr>
        <w:jc w:val="both"/>
        <w:rPr>
          <w:sz w:val="28"/>
          <w:szCs w:val="28"/>
        </w:rPr>
      </w:pPr>
    </w:p>
    <w:p w:rsidR="00ED152C" w:rsidRDefault="00ED152C" w:rsidP="00ED152C">
      <w:pPr>
        <w:rPr>
          <w:sz w:val="28"/>
          <w:szCs w:val="28"/>
        </w:rPr>
      </w:pPr>
    </w:p>
    <w:p w:rsidR="00ED152C" w:rsidRDefault="00ED152C" w:rsidP="00ED152C">
      <w:pPr>
        <w:rPr>
          <w:sz w:val="28"/>
          <w:szCs w:val="28"/>
        </w:rPr>
      </w:pPr>
    </w:p>
    <w:p w:rsidR="00ED152C" w:rsidRDefault="00ED152C" w:rsidP="00ED152C">
      <w:pPr>
        <w:rPr>
          <w:sz w:val="28"/>
          <w:szCs w:val="28"/>
        </w:rPr>
      </w:pPr>
      <w:r>
        <w:rPr>
          <w:sz w:val="28"/>
          <w:szCs w:val="28"/>
        </w:rPr>
        <w:t>Глава Луньгинско-Майданского</w:t>
      </w:r>
    </w:p>
    <w:p w:rsidR="00ED152C" w:rsidRDefault="00ED152C" w:rsidP="00ED152C">
      <w:pPr>
        <w:rPr>
          <w:sz w:val="28"/>
          <w:szCs w:val="28"/>
        </w:rPr>
      </w:pPr>
      <w:r>
        <w:rPr>
          <w:sz w:val="28"/>
          <w:szCs w:val="28"/>
        </w:rPr>
        <w:t xml:space="preserve">сельского поселения                                                           </w:t>
      </w:r>
      <w:proofErr w:type="spellStart"/>
      <w:r>
        <w:rPr>
          <w:sz w:val="28"/>
          <w:szCs w:val="28"/>
        </w:rPr>
        <w:t>Е.А.Локотков</w:t>
      </w:r>
      <w:proofErr w:type="spellEnd"/>
    </w:p>
    <w:p w:rsidR="00341293" w:rsidRDefault="00341293" w:rsidP="00ED152C">
      <w:pPr>
        <w:rPr>
          <w:sz w:val="28"/>
          <w:szCs w:val="28"/>
        </w:rPr>
      </w:pPr>
    </w:p>
    <w:p w:rsidR="00341293" w:rsidRDefault="00341293" w:rsidP="00ED152C">
      <w:pPr>
        <w:rPr>
          <w:sz w:val="28"/>
          <w:szCs w:val="28"/>
        </w:rPr>
      </w:pPr>
    </w:p>
    <w:p w:rsidR="00341293" w:rsidRDefault="00341293" w:rsidP="00ED152C">
      <w:pPr>
        <w:rPr>
          <w:sz w:val="28"/>
          <w:szCs w:val="28"/>
        </w:rPr>
      </w:pPr>
    </w:p>
    <w:p w:rsidR="00341293" w:rsidRDefault="00341293" w:rsidP="00ED152C">
      <w:pPr>
        <w:rPr>
          <w:sz w:val="28"/>
          <w:szCs w:val="28"/>
        </w:rPr>
      </w:pPr>
    </w:p>
    <w:p w:rsidR="00341293" w:rsidRDefault="00341293" w:rsidP="00ED152C">
      <w:pPr>
        <w:rPr>
          <w:sz w:val="28"/>
          <w:szCs w:val="28"/>
        </w:rPr>
      </w:pPr>
      <w:bookmarkStart w:id="0" w:name="_GoBack"/>
      <w:bookmarkEnd w:id="0"/>
    </w:p>
    <w:p w:rsidR="00E911E1" w:rsidRDefault="00E911E1" w:rsidP="00ED152C">
      <w:pPr>
        <w:rPr>
          <w:sz w:val="28"/>
          <w:szCs w:val="28"/>
        </w:rPr>
      </w:pPr>
    </w:p>
    <w:p w:rsidR="00E911E1" w:rsidRDefault="00E911E1" w:rsidP="00ED152C">
      <w:pPr>
        <w:rPr>
          <w:sz w:val="28"/>
          <w:szCs w:val="28"/>
        </w:rPr>
      </w:pPr>
    </w:p>
    <w:p w:rsidR="00E911E1" w:rsidRDefault="00E911E1" w:rsidP="00ED152C">
      <w:pPr>
        <w:rPr>
          <w:sz w:val="28"/>
          <w:szCs w:val="28"/>
        </w:rPr>
      </w:pPr>
    </w:p>
    <w:p w:rsidR="00AC714E" w:rsidRDefault="00AC714E" w:rsidP="00AC714E">
      <w:pPr>
        <w:jc w:val="right"/>
        <w:rPr>
          <w:sz w:val="20"/>
          <w:szCs w:val="20"/>
        </w:rPr>
      </w:pPr>
      <w:r>
        <w:rPr>
          <w:sz w:val="28"/>
          <w:szCs w:val="28"/>
        </w:rPr>
        <w:lastRenderedPageBreak/>
        <w:t xml:space="preserve">                                                                               </w:t>
      </w:r>
      <w:r>
        <w:rPr>
          <w:sz w:val="20"/>
          <w:szCs w:val="20"/>
        </w:rPr>
        <w:t>Приложение 3</w:t>
      </w:r>
    </w:p>
    <w:p w:rsidR="00AC714E" w:rsidRDefault="00AC714E" w:rsidP="00AC714E">
      <w:pPr>
        <w:jc w:val="right"/>
        <w:rPr>
          <w:sz w:val="20"/>
          <w:szCs w:val="20"/>
        </w:rPr>
      </w:pPr>
      <w:r>
        <w:rPr>
          <w:sz w:val="20"/>
          <w:szCs w:val="20"/>
        </w:rPr>
        <w:t xml:space="preserve">к решению Совета депутатов </w:t>
      </w:r>
      <w:proofErr w:type="spellStart"/>
      <w:r>
        <w:rPr>
          <w:sz w:val="20"/>
          <w:szCs w:val="20"/>
        </w:rPr>
        <w:t>Луньгинско</w:t>
      </w:r>
      <w:proofErr w:type="spellEnd"/>
      <w:r>
        <w:rPr>
          <w:sz w:val="20"/>
          <w:szCs w:val="20"/>
        </w:rPr>
        <w:t>-</w:t>
      </w:r>
    </w:p>
    <w:p w:rsidR="00AC714E" w:rsidRDefault="00AC714E" w:rsidP="00AC714E">
      <w:pPr>
        <w:jc w:val="center"/>
        <w:rPr>
          <w:sz w:val="20"/>
          <w:szCs w:val="20"/>
        </w:rPr>
      </w:pPr>
      <w:r>
        <w:rPr>
          <w:sz w:val="20"/>
          <w:szCs w:val="20"/>
        </w:rPr>
        <w:t xml:space="preserve">                                                                                    </w:t>
      </w:r>
      <w:proofErr w:type="spellStart"/>
      <w:r>
        <w:rPr>
          <w:sz w:val="20"/>
          <w:szCs w:val="20"/>
        </w:rPr>
        <w:t>Майданского</w:t>
      </w:r>
      <w:proofErr w:type="spellEnd"/>
      <w:r>
        <w:rPr>
          <w:sz w:val="20"/>
          <w:szCs w:val="20"/>
        </w:rPr>
        <w:t xml:space="preserve"> сельского поселения «Об утверждении отчета </w:t>
      </w:r>
    </w:p>
    <w:p w:rsidR="00AC714E" w:rsidRDefault="00AC714E" w:rsidP="00AC714E">
      <w:pPr>
        <w:jc w:val="right"/>
        <w:rPr>
          <w:sz w:val="20"/>
          <w:szCs w:val="20"/>
        </w:rPr>
      </w:pPr>
      <w:r>
        <w:rPr>
          <w:sz w:val="20"/>
          <w:szCs w:val="20"/>
        </w:rPr>
        <w:t xml:space="preserve">об исполнении бюджета </w:t>
      </w:r>
      <w:proofErr w:type="spellStart"/>
      <w:r>
        <w:rPr>
          <w:sz w:val="20"/>
          <w:szCs w:val="20"/>
        </w:rPr>
        <w:t>Луньгинско-Майданского</w:t>
      </w:r>
      <w:proofErr w:type="spellEnd"/>
      <w:r>
        <w:rPr>
          <w:sz w:val="20"/>
          <w:szCs w:val="20"/>
        </w:rPr>
        <w:t xml:space="preserve"> сельского </w:t>
      </w:r>
    </w:p>
    <w:p w:rsidR="00AC714E" w:rsidRDefault="00AC714E" w:rsidP="00AC714E">
      <w:pPr>
        <w:jc w:val="right"/>
        <w:rPr>
          <w:sz w:val="22"/>
          <w:szCs w:val="22"/>
        </w:rPr>
      </w:pPr>
      <w:r>
        <w:rPr>
          <w:sz w:val="20"/>
          <w:szCs w:val="20"/>
        </w:rPr>
        <w:t xml:space="preserve">поселения </w:t>
      </w:r>
      <w:proofErr w:type="spellStart"/>
      <w:r>
        <w:rPr>
          <w:sz w:val="20"/>
          <w:szCs w:val="20"/>
        </w:rPr>
        <w:t>Ардатовского</w:t>
      </w:r>
      <w:proofErr w:type="spellEnd"/>
      <w:r>
        <w:rPr>
          <w:sz w:val="20"/>
          <w:szCs w:val="20"/>
        </w:rPr>
        <w:t xml:space="preserve"> муниципального района за 2019 год»</w:t>
      </w:r>
    </w:p>
    <w:p w:rsidR="00ED152C" w:rsidRDefault="00ED152C" w:rsidP="00ED152C">
      <w:pPr>
        <w:rPr>
          <w:sz w:val="28"/>
          <w:szCs w:val="28"/>
        </w:rPr>
      </w:pPr>
    </w:p>
    <w:p w:rsidR="00ED152C" w:rsidRDefault="00ED152C" w:rsidP="00ED152C">
      <w:pPr>
        <w:rPr>
          <w:sz w:val="28"/>
          <w:szCs w:val="28"/>
        </w:rPr>
      </w:pPr>
    </w:p>
    <w:p w:rsidR="00ED152C" w:rsidRDefault="00ED152C" w:rsidP="00ED152C">
      <w:pPr>
        <w:rPr>
          <w:sz w:val="28"/>
          <w:szCs w:val="28"/>
        </w:rPr>
      </w:pPr>
    </w:p>
    <w:tbl>
      <w:tblPr>
        <w:tblW w:w="11219" w:type="dxa"/>
        <w:tblInd w:w="-804" w:type="dxa"/>
        <w:tblLook w:val="00A0" w:firstRow="1" w:lastRow="0" w:firstColumn="1" w:lastColumn="0" w:noHBand="0" w:noVBand="0"/>
      </w:tblPr>
      <w:tblGrid>
        <w:gridCol w:w="899"/>
        <w:gridCol w:w="2281"/>
        <w:gridCol w:w="567"/>
        <w:gridCol w:w="1305"/>
        <w:gridCol w:w="2381"/>
        <w:gridCol w:w="425"/>
        <w:gridCol w:w="434"/>
        <w:gridCol w:w="718"/>
        <w:gridCol w:w="163"/>
        <w:gridCol w:w="1086"/>
        <w:gridCol w:w="753"/>
        <w:gridCol w:w="207"/>
      </w:tblGrid>
      <w:tr w:rsidR="00ED152C" w:rsidTr="003B69DB">
        <w:trPr>
          <w:gridAfter w:val="1"/>
          <w:wAfter w:w="207" w:type="dxa"/>
          <w:trHeight w:val="315"/>
        </w:trPr>
        <w:tc>
          <w:tcPr>
            <w:tcW w:w="11012" w:type="dxa"/>
            <w:gridSpan w:val="11"/>
            <w:noWrap/>
            <w:vAlign w:val="bottom"/>
          </w:tcPr>
          <w:p w:rsidR="00ED152C" w:rsidRDefault="00ED152C" w:rsidP="003B69DB">
            <w:pPr>
              <w:spacing w:line="276" w:lineRule="auto"/>
              <w:jc w:val="both"/>
              <w:rPr>
                <w:rFonts w:ascii="Arial CYR" w:hAnsi="Arial CYR" w:cs="Arial CYR"/>
                <w:b/>
                <w:bCs/>
              </w:rPr>
            </w:pPr>
            <w:r>
              <w:rPr>
                <w:rFonts w:ascii="Arial CYR" w:hAnsi="Arial CYR" w:cs="Arial CYR"/>
                <w:b/>
                <w:bCs/>
              </w:rPr>
              <w:t>Объем поступлений доходов бюджета по основным источникам</w:t>
            </w:r>
          </w:p>
        </w:tc>
      </w:tr>
      <w:tr w:rsidR="00ED152C" w:rsidTr="003B69DB">
        <w:trPr>
          <w:gridAfter w:val="1"/>
          <w:wAfter w:w="207" w:type="dxa"/>
          <w:trHeight w:val="255"/>
        </w:trPr>
        <w:tc>
          <w:tcPr>
            <w:tcW w:w="3180" w:type="dxa"/>
            <w:gridSpan w:val="2"/>
            <w:noWrap/>
            <w:vAlign w:val="bottom"/>
          </w:tcPr>
          <w:p w:rsidR="00ED152C" w:rsidRDefault="00ED152C" w:rsidP="003B69DB">
            <w:pPr>
              <w:spacing w:line="276" w:lineRule="auto"/>
              <w:jc w:val="both"/>
              <w:rPr>
                <w:rFonts w:ascii="Arial CYR" w:hAnsi="Arial CYR" w:cs="Arial CYR"/>
                <w:sz w:val="20"/>
                <w:szCs w:val="20"/>
              </w:rPr>
            </w:pPr>
          </w:p>
        </w:tc>
        <w:tc>
          <w:tcPr>
            <w:tcW w:w="4253" w:type="dxa"/>
            <w:gridSpan w:val="3"/>
            <w:vAlign w:val="bottom"/>
          </w:tcPr>
          <w:p w:rsidR="00ED152C" w:rsidRDefault="00ED152C" w:rsidP="003B69DB">
            <w:pPr>
              <w:spacing w:line="276" w:lineRule="auto"/>
              <w:jc w:val="both"/>
              <w:rPr>
                <w:rFonts w:ascii="Arial CYR" w:hAnsi="Arial CYR" w:cs="Arial CYR"/>
                <w:sz w:val="20"/>
                <w:szCs w:val="20"/>
              </w:rPr>
            </w:pPr>
          </w:p>
        </w:tc>
        <w:tc>
          <w:tcPr>
            <w:tcW w:w="3579" w:type="dxa"/>
            <w:gridSpan w:val="6"/>
            <w:noWrap/>
            <w:vAlign w:val="bottom"/>
          </w:tcPr>
          <w:p w:rsidR="00ED152C" w:rsidRDefault="00ED152C" w:rsidP="003B69DB">
            <w:pPr>
              <w:spacing w:line="276" w:lineRule="auto"/>
              <w:jc w:val="both"/>
              <w:rPr>
                <w:rFonts w:ascii="Arial CYR" w:hAnsi="Arial CYR" w:cs="Arial CYR"/>
                <w:sz w:val="18"/>
                <w:szCs w:val="18"/>
              </w:rPr>
            </w:pPr>
            <w:r>
              <w:rPr>
                <w:rFonts w:ascii="Arial CYR" w:hAnsi="Arial CYR" w:cs="Arial CYR"/>
                <w:sz w:val="18"/>
                <w:szCs w:val="18"/>
              </w:rPr>
              <w:t>(тыс</w:t>
            </w:r>
            <w:proofErr w:type="gramStart"/>
            <w:r>
              <w:rPr>
                <w:rFonts w:ascii="Arial CYR" w:hAnsi="Arial CYR" w:cs="Arial CYR"/>
                <w:sz w:val="18"/>
                <w:szCs w:val="18"/>
              </w:rPr>
              <w:t>.р</w:t>
            </w:r>
            <w:proofErr w:type="gramEnd"/>
            <w:r>
              <w:rPr>
                <w:rFonts w:ascii="Arial CYR" w:hAnsi="Arial CYR" w:cs="Arial CYR"/>
                <w:sz w:val="18"/>
                <w:szCs w:val="18"/>
              </w:rPr>
              <w:t>ублей)</w:t>
            </w:r>
          </w:p>
        </w:tc>
      </w:tr>
      <w:tr w:rsidR="00ED152C" w:rsidTr="003B69DB">
        <w:trPr>
          <w:gridAfter w:val="1"/>
          <w:wAfter w:w="207" w:type="dxa"/>
          <w:trHeight w:val="255"/>
        </w:trPr>
        <w:tc>
          <w:tcPr>
            <w:tcW w:w="3180" w:type="dxa"/>
            <w:gridSpan w:val="2"/>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Код бюджетной классификации доходов бюджета</w:t>
            </w:r>
          </w:p>
        </w:tc>
        <w:tc>
          <w:tcPr>
            <w:tcW w:w="4253"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 xml:space="preserve"> Наименование доходов</w:t>
            </w:r>
          </w:p>
        </w:tc>
        <w:tc>
          <w:tcPr>
            <w:tcW w:w="1740" w:type="dxa"/>
            <w:gridSpan w:val="4"/>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Утвержденные бюджетные назначения</w:t>
            </w:r>
          </w:p>
        </w:tc>
        <w:tc>
          <w:tcPr>
            <w:tcW w:w="1839" w:type="dxa"/>
            <w:gridSpan w:val="2"/>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Исполнено</w:t>
            </w:r>
          </w:p>
        </w:tc>
      </w:tr>
      <w:tr w:rsidR="00ED152C" w:rsidTr="003B69DB">
        <w:trPr>
          <w:gridAfter w:val="1"/>
          <w:wAfter w:w="207" w:type="dxa"/>
          <w:trHeight w:val="495"/>
        </w:trPr>
        <w:tc>
          <w:tcPr>
            <w:tcW w:w="3180"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4253"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1740" w:type="dxa"/>
            <w:gridSpan w:val="4"/>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1839"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spacing w:line="276" w:lineRule="auto"/>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Доходы бюджета-Итого</w:t>
            </w:r>
          </w:p>
        </w:tc>
        <w:tc>
          <w:tcPr>
            <w:tcW w:w="1740" w:type="dxa"/>
            <w:gridSpan w:val="4"/>
            <w:tcBorders>
              <w:top w:val="nil"/>
              <w:left w:val="nil"/>
              <w:bottom w:val="single" w:sz="4" w:space="0" w:color="auto"/>
              <w:right w:val="single" w:sz="4" w:space="0" w:color="auto"/>
            </w:tcBorders>
            <w:noWrap/>
            <w:vAlign w:val="bottom"/>
          </w:tcPr>
          <w:p w:rsidR="00ED152C" w:rsidRDefault="000069C5" w:rsidP="003B69DB">
            <w:pPr>
              <w:spacing w:line="276" w:lineRule="auto"/>
              <w:jc w:val="both"/>
              <w:rPr>
                <w:rFonts w:ascii="Arial CYR" w:hAnsi="Arial CYR" w:cs="Arial CYR"/>
                <w:b/>
                <w:bCs/>
                <w:sz w:val="16"/>
                <w:szCs w:val="16"/>
              </w:rPr>
            </w:pPr>
            <w:r>
              <w:rPr>
                <w:rFonts w:ascii="Arial CYR" w:hAnsi="Arial CYR" w:cs="Arial CYR"/>
                <w:b/>
                <w:bCs/>
                <w:sz w:val="16"/>
                <w:szCs w:val="16"/>
              </w:rPr>
              <w:t>1064,8</w:t>
            </w:r>
          </w:p>
        </w:tc>
        <w:tc>
          <w:tcPr>
            <w:tcW w:w="1839" w:type="dxa"/>
            <w:gridSpan w:val="2"/>
            <w:tcBorders>
              <w:top w:val="nil"/>
              <w:left w:val="nil"/>
              <w:bottom w:val="single" w:sz="4" w:space="0" w:color="auto"/>
              <w:right w:val="single" w:sz="4" w:space="0" w:color="auto"/>
            </w:tcBorders>
            <w:vAlign w:val="bottom"/>
          </w:tcPr>
          <w:p w:rsidR="00ED152C" w:rsidRDefault="007274F3" w:rsidP="003B69DB">
            <w:pPr>
              <w:spacing w:line="276" w:lineRule="auto"/>
              <w:jc w:val="both"/>
              <w:rPr>
                <w:rFonts w:ascii="Arial CYR" w:hAnsi="Arial CYR" w:cs="Arial CYR"/>
                <w:b/>
                <w:bCs/>
                <w:sz w:val="16"/>
                <w:szCs w:val="16"/>
              </w:rPr>
            </w:pPr>
            <w:r>
              <w:rPr>
                <w:rFonts w:ascii="Arial CYR" w:hAnsi="Arial CYR" w:cs="Arial CYR"/>
                <w:b/>
                <w:bCs/>
                <w:sz w:val="16"/>
                <w:szCs w:val="16"/>
              </w:rPr>
              <w:t>1541,4</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spacing w:line="276" w:lineRule="auto"/>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Итого доходов</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b/>
                <w:bCs/>
                <w:sz w:val="20"/>
                <w:szCs w:val="20"/>
              </w:rPr>
            </w:pPr>
            <w:r>
              <w:rPr>
                <w:rFonts w:ascii="Arial CYR" w:hAnsi="Arial CYR" w:cs="Arial CYR"/>
                <w:b/>
                <w:bCs/>
                <w:sz w:val="20"/>
                <w:szCs w:val="20"/>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b/>
                <w:bCs/>
                <w:sz w:val="20"/>
                <w:szCs w:val="20"/>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Д О Х О Д </w:t>
            </w:r>
            <w:proofErr w:type="gramStart"/>
            <w:r>
              <w:rPr>
                <w:sz w:val="20"/>
                <w:szCs w:val="20"/>
              </w:rPr>
              <w:t>Ы</w:t>
            </w:r>
            <w:proofErr w:type="gramEnd"/>
          </w:p>
        </w:tc>
        <w:tc>
          <w:tcPr>
            <w:tcW w:w="1740" w:type="dxa"/>
            <w:gridSpan w:val="4"/>
            <w:tcBorders>
              <w:top w:val="nil"/>
              <w:left w:val="nil"/>
              <w:bottom w:val="single" w:sz="4" w:space="0" w:color="auto"/>
              <w:right w:val="single" w:sz="4" w:space="0" w:color="auto"/>
            </w:tcBorders>
            <w:noWrap/>
            <w:vAlign w:val="bottom"/>
          </w:tcPr>
          <w:p w:rsidR="00ED152C" w:rsidRDefault="000069C5" w:rsidP="003B69DB">
            <w:pPr>
              <w:spacing w:line="276" w:lineRule="auto"/>
              <w:jc w:val="both"/>
              <w:rPr>
                <w:rFonts w:ascii="Arial CYR" w:hAnsi="Arial CYR" w:cs="Arial CYR"/>
                <w:b/>
                <w:bCs/>
                <w:sz w:val="18"/>
                <w:szCs w:val="18"/>
              </w:rPr>
            </w:pPr>
            <w:r>
              <w:rPr>
                <w:rFonts w:ascii="Arial CYR" w:hAnsi="Arial CYR" w:cs="Arial CYR"/>
                <w:b/>
                <w:bCs/>
                <w:sz w:val="18"/>
                <w:szCs w:val="18"/>
              </w:rPr>
              <w:t>263,6</w:t>
            </w:r>
          </w:p>
        </w:tc>
        <w:tc>
          <w:tcPr>
            <w:tcW w:w="1839" w:type="dxa"/>
            <w:gridSpan w:val="2"/>
            <w:tcBorders>
              <w:top w:val="nil"/>
              <w:left w:val="nil"/>
              <w:bottom w:val="single" w:sz="4" w:space="0" w:color="auto"/>
              <w:right w:val="single" w:sz="4" w:space="0" w:color="auto"/>
            </w:tcBorders>
            <w:vAlign w:val="bottom"/>
          </w:tcPr>
          <w:p w:rsidR="00ED152C" w:rsidRDefault="007274F3" w:rsidP="003B69DB">
            <w:pPr>
              <w:spacing w:line="276" w:lineRule="auto"/>
              <w:jc w:val="both"/>
              <w:rPr>
                <w:rFonts w:ascii="Arial CYR" w:hAnsi="Arial CYR" w:cs="Arial CYR"/>
                <w:b/>
                <w:bCs/>
                <w:sz w:val="18"/>
                <w:szCs w:val="18"/>
              </w:rPr>
            </w:pPr>
            <w:r>
              <w:rPr>
                <w:rFonts w:ascii="Arial CYR" w:hAnsi="Arial CYR" w:cs="Arial CYR"/>
                <w:b/>
                <w:bCs/>
                <w:sz w:val="18"/>
                <w:szCs w:val="18"/>
              </w:rPr>
              <w:t>936,6</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НАЛОГИ НА ПРИБЫЛЬ, ДОХОДЫ</w:t>
            </w:r>
          </w:p>
        </w:tc>
        <w:tc>
          <w:tcPr>
            <w:tcW w:w="1740" w:type="dxa"/>
            <w:gridSpan w:val="4"/>
            <w:tcBorders>
              <w:top w:val="nil"/>
              <w:left w:val="nil"/>
              <w:bottom w:val="single" w:sz="4" w:space="0" w:color="auto"/>
              <w:right w:val="single" w:sz="4" w:space="0" w:color="auto"/>
            </w:tcBorders>
            <w:noWrap/>
            <w:vAlign w:val="bottom"/>
          </w:tcPr>
          <w:p w:rsidR="00ED152C" w:rsidRDefault="000069C5" w:rsidP="003B69DB">
            <w:pPr>
              <w:spacing w:line="276" w:lineRule="auto"/>
              <w:jc w:val="both"/>
              <w:rPr>
                <w:rFonts w:ascii="Arial CYR" w:hAnsi="Arial CYR" w:cs="Arial CYR"/>
                <w:b/>
                <w:bCs/>
                <w:sz w:val="16"/>
                <w:szCs w:val="16"/>
              </w:rPr>
            </w:pPr>
            <w:r>
              <w:rPr>
                <w:rFonts w:ascii="Arial CYR" w:hAnsi="Arial CYR" w:cs="Arial CYR"/>
                <w:b/>
                <w:bCs/>
                <w:sz w:val="16"/>
                <w:szCs w:val="16"/>
              </w:rPr>
              <w:t>1,7</w:t>
            </w:r>
          </w:p>
        </w:tc>
        <w:tc>
          <w:tcPr>
            <w:tcW w:w="1839" w:type="dxa"/>
            <w:gridSpan w:val="2"/>
            <w:tcBorders>
              <w:top w:val="nil"/>
              <w:left w:val="nil"/>
              <w:bottom w:val="single" w:sz="4" w:space="0" w:color="auto"/>
              <w:right w:val="single" w:sz="4" w:space="0" w:color="auto"/>
            </w:tcBorders>
            <w:vAlign w:val="bottom"/>
          </w:tcPr>
          <w:p w:rsidR="00ED152C" w:rsidRDefault="007274F3" w:rsidP="003B69DB">
            <w:pPr>
              <w:spacing w:line="276" w:lineRule="auto"/>
              <w:jc w:val="both"/>
              <w:rPr>
                <w:rFonts w:ascii="Arial CYR" w:hAnsi="Arial CYR" w:cs="Arial CYR"/>
                <w:b/>
                <w:bCs/>
                <w:sz w:val="16"/>
                <w:szCs w:val="16"/>
              </w:rPr>
            </w:pPr>
            <w:r>
              <w:rPr>
                <w:rFonts w:ascii="Arial CYR" w:hAnsi="Arial CYR" w:cs="Arial CYR"/>
                <w:b/>
                <w:bCs/>
                <w:sz w:val="16"/>
                <w:szCs w:val="16"/>
              </w:rPr>
              <w:t>1,6</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000 1 01 02000 01 0000 110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доходы физических лиц</w:t>
            </w:r>
          </w:p>
        </w:tc>
        <w:tc>
          <w:tcPr>
            <w:tcW w:w="1740" w:type="dxa"/>
            <w:gridSpan w:val="4"/>
            <w:tcBorders>
              <w:top w:val="nil"/>
              <w:left w:val="nil"/>
              <w:bottom w:val="single" w:sz="4" w:space="0" w:color="auto"/>
              <w:right w:val="single" w:sz="4" w:space="0" w:color="auto"/>
            </w:tcBorders>
            <w:noWrap/>
            <w:vAlign w:val="bottom"/>
          </w:tcPr>
          <w:p w:rsidR="00ED152C" w:rsidRDefault="000069C5" w:rsidP="003B69DB">
            <w:pPr>
              <w:spacing w:line="276" w:lineRule="auto"/>
              <w:jc w:val="both"/>
              <w:rPr>
                <w:rFonts w:ascii="Arial CYR" w:hAnsi="Arial CYR" w:cs="Arial CYR"/>
                <w:sz w:val="16"/>
                <w:szCs w:val="16"/>
              </w:rPr>
            </w:pPr>
            <w:r>
              <w:rPr>
                <w:rFonts w:ascii="Arial CYR" w:hAnsi="Arial CYR" w:cs="Arial CYR"/>
                <w:sz w:val="16"/>
                <w:szCs w:val="16"/>
              </w:rPr>
              <w:t>1,7</w:t>
            </w:r>
          </w:p>
        </w:tc>
        <w:tc>
          <w:tcPr>
            <w:tcW w:w="1839" w:type="dxa"/>
            <w:gridSpan w:val="2"/>
            <w:tcBorders>
              <w:top w:val="nil"/>
              <w:left w:val="nil"/>
              <w:bottom w:val="single" w:sz="4" w:space="0" w:color="auto"/>
              <w:right w:val="single" w:sz="4" w:space="0" w:color="auto"/>
            </w:tcBorders>
            <w:vAlign w:val="bottom"/>
          </w:tcPr>
          <w:p w:rsidR="00ED152C" w:rsidRDefault="007274F3" w:rsidP="007274F3">
            <w:pPr>
              <w:spacing w:line="276" w:lineRule="auto"/>
              <w:jc w:val="both"/>
              <w:rPr>
                <w:rFonts w:ascii="Arial CYR" w:hAnsi="Arial CYR" w:cs="Arial CYR"/>
                <w:sz w:val="16"/>
                <w:szCs w:val="16"/>
              </w:rPr>
            </w:pPr>
            <w:r>
              <w:rPr>
                <w:rFonts w:ascii="Arial CYR" w:hAnsi="Arial CYR" w:cs="Arial CYR"/>
                <w:sz w:val="16"/>
                <w:szCs w:val="16"/>
              </w:rPr>
              <w:t>1,6</w:t>
            </w:r>
          </w:p>
        </w:tc>
      </w:tr>
      <w:tr w:rsidR="00ED152C" w:rsidTr="003B69DB">
        <w:trPr>
          <w:gridAfter w:val="1"/>
          <w:wAfter w:w="207" w:type="dxa"/>
          <w:trHeight w:val="76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000 1 01 02020 01 0000 110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 налог на доходы физических лиц c доходов, облагаемых по налоговой ставке, установленной пунктом 1 статьи 224 Налогового кодекса Российской Федерации</w:t>
            </w:r>
          </w:p>
        </w:tc>
        <w:tc>
          <w:tcPr>
            <w:tcW w:w="1740" w:type="dxa"/>
            <w:gridSpan w:val="4"/>
            <w:tcBorders>
              <w:top w:val="nil"/>
              <w:left w:val="nil"/>
              <w:bottom w:val="single" w:sz="4" w:space="0" w:color="auto"/>
              <w:right w:val="single" w:sz="4" w:space="0" w:color="auto"/>
            </w:tcBorders>
            <w:noWrap/>
            <w:vAlign w:val="bottom"/>
          </w:tcPr>
          <w:p w:rsidR="00ED152C" w:rsidRDefault="00245DA6" w:rsidP="003B69DB">
            <w:pPr>
              <w:spacing w:line="276" w:lineRule="auto"/>
              <w:jc w:val="both"/>
              <w:rPr>
                <w:rFonts w:ascii="Arial CYR" w:hAnsi="Arial CYR" w:cs="Arial CYR"/>
                <w:sz w:val="16"/>
                <w:szCs w:val="16"/>
              </w:rPr>
            </w:pPr>
            <w:r>
              <w:rPr>
                <w:rFonts w:ascii="Arial CYR" w:hAnsi="Arial CYR" w:cs="Arial CYR"/>
                <w:sz w:val="16"/>
                <w:szCs w:val="16"/>
              </w:rPr>
              <w:t>1,7</w:t>
            </w:r>
          </w:p>
        </w:tc>
        <w:tc>
          <w:tcPr>
            <w:tcW w:w="1839" w:type="dxa"/>
            <w:gridSpan w:val="2"/>
            <w:tcBorders>
              <w:top w:val="nil"/>
              <w:left w:val="nil"/>
              <w:bottom w:val="single" w:sz="4" w:space="0" w:color="auto"/>
              <w:right w:val="single" w:sz="4" w:space="0" w:color="auto"/>
            </w:tcBorders>
            <w:vAlign w:val="bottom"/>
          </w:tcPr>
          <w:p w:rsidR="00ED152C" w:rsidRDefault="007274F3" w:rsidP="003B69DB">
            <w:pPr>
              <w:spacing w:line="276" w:lineRule="auto"/>
              <w:jc w:val="both"/>
              <w:rPr>
                <w:rFonts w:ascii="Arial CYR" w:hAnsi="Arial CYR" w:cs="Arial CYR"/>
                <w:sz w:val="16"/>
                <w:szCs w:val="16"/>
              </w:rPr>
            </w:pPr>
            <w:r>
              <w:rPr>
                <w:rFonts w:ascii="Arial CYR" w:hAnsi="Arial CYR" w:cs="Arial CYR"/>
                <w:sz w:val="16"/>
                <w:szCs w:val="16"/>
              </w:rPr>
              <w:t>1,6</w:t>
            </w:r>
          </w:p>
        </w:tc>
      </w:tr>
      <w:tr w:rsidR="00ED152C" w:rsidTr="003B69DB">
        <w:trPr>
          <w:gridAfter w:val="1"/>
          <w:wAfter w:w="207" w:type="dxa"/>
          <w:trHeight w:val="97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000 1 01 02021 01 0000 110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w:t>
            </w:r>
            <w:proofErr w:type="spellStart"/>
            <w:proofErr w:type="gramStart"/>
            <w:r>
              <w:rPr>
                <w:sz w:val="20"/>
                <w:szCs w:val="20"/>
              </w:rPr>
              <w:t>пр</w:t>
            </w:r>
            <w:proofErr w:type="spellEnd"/>
            <w:proofErr w:type="gramEnd"/>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r>
              <w:rPr>
                <w:rFonts w:ascii="Arial CYR" w:hAnsi="Arial CYR" w:cs="Arial CYR"/>
                <w:sz w:val="16"/>
                <w:szCs w:val="16"/>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100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000 1 01 02022 01 0000 110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и полученных  физическими лицами, зарегистрированными в качестве индивидуальных предпринимателей, </w:t>
            </w:r>
            <w:proofErr w:type="spellStart"/>
            <w:r>
              <w:rPr>
                <w:sz w:val="20"/>
                <w:szCs w:val="20"/>
              </w:rPr>
              <w:t>частны</w:t>
            </w:r>
            <w:proofErr w:type="spellEnd"/>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r>
              <w:rPr>
                <w:rFonts w:ascii="Arial CYR" w:hAnsi="Arial CYR" w:cs="Arial CYR"/>
                <w:sz w:val="16"/>
                <w:szCs w:val="16"/>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300"/>
        </w:trPr>
        <w:tc>
          <w:tcPr>
            <w:tcW w:w="3180" w:type="dxa"/>
            <w:gridSpan w:val="2"/>
            <w:tcBorders>
              <w:top w:val="nil"/>
              <w:left w:val="single" w:sz="4" w:space="0" w:color="auto"/>
              <w:bottom w:val="single" w:sz="4" w:space="0" w:color="auto"/>
              <w:right w:val="single" w:sz="4" w:space="0" w:color="auto"/>
            </w:tcBorders>
            <w:vAlign w:val="bottom"/>
          </w:tcPr>
          <w:p w:rsidR="00ED152C" w:rsidRDefault="00ED152C" w:rsidP="003B69DB">
            <w:pPr>
              <w:spacing w:line="276" w:lineRule="auto"/>
              <w:jc w:val="both"/>
              <w:rPr>
                <w:b/>
                <w:bCs/>
                <w:sz w:val="20"/>
                <w:szCs w:val="20"/>
              </w:rPr>
            </w:pPr>
            <w:r>
              <w:rPr>
                <w:b/>
                <w:bCs/>
                <w:sz w:val="20"/>
                <w:szCs w:val="20"/>
              </w:rPr>
              <w:t>000 1 05 00000 00 0000 000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b/>
                <w:bCs/>
                <w:sz w:val="20"/>
                <w:szCs w:val="20"/>
              </w:rPr>
            </w:pPr>
            <w:r>
              <w:rPr>
                <w:b/>
                <w:bCs/>
                <w:sz w:val="20"/>
                <w:szCs w:val="20"/>
              </w:rPr>
              <w:t>НАЛОГИ НА СОВОКУПНЫЙ ДОХОД</w:t>
            </w:r>
          </w:p>
        </w:tc>
        <w:tc>
          <w:tcPr>
            <w:tcW w:w="1740" w:type="dxa"/>
            <w:gridSpan w:val="4"/>
            <w:tcBorders>
              <w:top w:val="nil"/>
              <w:left w:val="nil"/>
              <w:bottom w:val="single" w:sz="4" w:space="0" w:color="auto"/>
              <w:right w:val="single" w:sz="4" w:space="0" w:color="auto"/>
            </w:tcBorders>
            <w:vAlign w:val="bottom"/>
          </w:tcPr>
          <w:p w:rsidR="00ED152C" w:rsidRDefault="00ED152C" w:rsidP="00245DA6">
            <w:pPr>
              <w:spacing w:line="276" w:lineRule="auto"/>
              <w:jc w:val="both"/>
              <w:rPr>
                <w:b/>
                <w:bCs/>
                <w:sz w:val="20"/>
                <w:szCs w:val="20"/>
              </w:rPr>
            </w:pPr>
            <w:r>
              <w:rPr>
                <w:b/>
                <w:bCs/>
                <w:sz w:val="20"/>
                <w:szCs w:val="20"/>
              </w:rPr>
              <w:t>1,</w:t>
            </w:r>
            <w:r w:rsidR="00245DA6">
              <w:rPr>
                <w:b/>
                <w:bCs/>
                <w:sz w:val="20"/>
                <w:szCs w:val="20"/>
              </w:rPr>
              <w:t>3</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b/>
                <w:bCs/>
                <w:sz w:val="20"/>
                <w:szCs w:val="20"/>
              </w:rPr>
            </w:pPr>
          </w:p>
        </w:tc>
      </w:tr>
      <w:tr w:rsidR="00ED152C" w:rsidTr="003B69DB">
        <w:trPr>
          <w:gridAfter w:val="1"/>
          <w:wAfter w:w="207" w:type="dxa"/>
          <w:trHeight w:val="375"/>
        </w:trPr>
        <w:tc>
          <w:tcPr>
            <w:tcW w:w="3180" w:type="dxa"/>
            <w:gridSpan w:val="2"/>
            <w:tcBorders>
              <w:top w:val="nil"/>
              <w:left w:val="single" w:sz="4" w:space="0" w:color="auto"/>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000 1 05 03010 10 0000 110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Единый сельскохозяйственный налог</w:t>
            </w:r>
          </w:p>
        </w:tc>
        <w:tc>
          <w:tcPr>
            <w:tcW w:w="1740" w:type="dxa"/>
            <w:gridSpan w:val="4"/>
            <w:tcBorders>
              <w:top w:val="nil"/>
              <w:left w:val="nil"/>
              <w:bottom w:val="single" w:sz="4" w:space="0" w:color="auto"/>
              <w:right w:val="single" w:sz="4" w:space="0" w:color="auto"/>
            </w:tcBorders>
            <w:vAlign w:val="bottom"/>
          </w:tcPr>
          <w:p w:rsidR="00ED152C" w:rsidRDefault="00ED152C" w:rsidP="00245DA6">
            <w:pPr>
              <w:spacing w:line="276" w:lineRule="auto"/>
              <w:jc w:val="both"/>
              <w:rPr>
                <w:sz w:val="20"/>
                <w:szCs w:val="20"/>
              </w:rPr>
            </w:pPr>
            <w:r>
              <w:rPr>
                <w:sz w:val="20"/>
                <w:szCs w:val="20"/>
              </w:rPr>
              <w:t>1,</w:t>
            </w:r>
            <w:r w:rsidR="00245DA6">
              <w:rPr>
                <w:sz w:val="20"/>
                <w:szCs w:val="20"/>
              </w:rPr>
              <w:t>3</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w:t>
            </w:r>
          </w:p>
        </w:tc>
        <w:tc>
          <w:tcPr>
            <w:tcW w:w="1740" w:type="dxa"/>
            <w:gridSpan w:val="4"/>
            <w:tcBorders>
              <w:top w:val="nil"/>
              <w:left w:val="nil"/>
              <w:bottom w:val="single" w:sz="4" w:space="0" w:color="auto"/>
              <w:right w:val="single" w:sz="4" w:space="0" w:color="auto"/>
            </w:tcBorders>
            <w:noWrap/>
            <w:vAlign w:val="bottom"/>
          </w:tcPr>
          <w:p w:rsidR="00ED152C" w:rsidRDefault="00245DA6" w:rsidP="003B69DB">
            <w:pPr>
              <w:spacing w:line="276" w:lineRule="auto"/>
              <w:jc w:val="both"/>
              <w:rPr>
                <w:rFonts w:ascii="Arial CYR" w:hAnsi="Arial CYR" w:cs="Arial CYR"/>
                <w:sz w:val="16"/>
                <w:szCs w:val="16"/>
              </w:rPr>
            </w:pPr>
            <w:r>
              <w:rPr>
                <w:rFonts w:ascii="Arial CYR" w:hAnsi="Arial CYR" w:cs="Arial CYR"/>
                <w:sz w:val="16"/>
                <w:szCs w:val="16"/>
              </w:rPr>
              <w:t>260,6</w:t>
            </w:r>
          </w:p>
        </w:tc>
        <w:tc>
          <w:tcPr>
            <w:tcW w:w="1839" w:type="dxa"/>
            <w:gridSpan w:val="2"/>
            <w:tcBorders>
              <w:top w:val="nil"/>
              <w:left w:val="nil"/>
              <w:bottom w:val="single" w:sz="4" w:space="0" w:color="auto"/>
              <w:right w:val="single" w:sz="4" w:space="0" w:color="auto"/>
            </w:tcBorders>
            <w:vAlign w:val="bottom"/>
          </w:tcPr>
          <w:p w:rsidR="00ED152C" w:rsidRDefault="007274F3" w:rsidP="003B69DB">
            <w:pPr>
              <w:spacing w:line="276" w:lineRule="auto"/>
              <w:jc w:val="both"/>
              <w:rPr>
                <w:rFonts w:ascii="Arial CYR" w:hAnsi="Arial CYR" w:cs="Arial CYR"/>
                <w:sz w:val="16"/>
                <w:szCs w:val="16"/>
              </w:rPr>
            </w:pPr>
            <w:r>
              <w:rPr>
                <w:rFonts w:ascii="Arial CYR" w:hAnsi="Arial CYR" w:cs="Arial CYR"/>
                <w:sz w:val="16"/>
                <w:szCs w:val="16"/>
              </w:rPr>
              <w:t>295,3</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000 1 06 01000 00 0000 110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 физических лиц</w:t>
            </w:r>
          </w:p>
        </w:tc>
        <w:tc>
          <w:tcPr>
            <w:tcW w:w="1740" w:type="dxa"/>
            <w:gridSpan w:val="4"/>
            <w:tcBorders>
              <w:top w:val="nil"/>
              <w:left w:val="nil"/>
              <w:bottom w:val="single" w:sz="4" w:space="0" w:color="auto"/>
              <w:right w:val="single" w:sz="4" w:space="0" w:color="auto"/>
            </w:tcBorders>
            <w:noWrap/>
            <w:vAlign w:val="bottom"/>
          </w:tcPr>
          <w:p w:rsidR="00ED152C" w:rsidRDefault="00245DA6" w:rsidP="003B69DB">
            <w:pPr>
              <w:spacing w:line="276" w:lineRule="auto"/>
              <w:jc w:val="both"/>
              <w:rPr>
                <w:rFonts w:ascii="Arial CYR" w:hAnsi="Arial CYR" w:cs="Arial CYR"/>
                <w:sz w:val="16"/>
                <w:szCs w:val="16"/>
              </w:rPr>
            </w:pPr>
            <w:r>
              <w:rPr>
                <w:rFonts w:ascii="Arial CYR" w:hAnsi="Arial CYR" w:cs="Arial CYR"/>
                <w:sz w:val="16"/>
                <w:szCs w:val="16"/>
              </w:rPr>
              <w:t>32,1</w:t>
            </w:r>
          </w:p>
        </w:tc>
        <w:tc>
          <w:tcPr>
            <w:tcW w:w="1839" w:type="dxa"/>
            <w:gridSpan w:val="2"/>
            <w:tcBorders>
              <w:top w:val="nil"/>
              <w:left w:val="nil"/>
              <w:bottom w:val="single" w:sz="4" w:space="0" w:color="auto"/>
              <w:right w:val="single" w:sz="4" w:space="0" w:color="auto"/>
            </w:tcBorders>
            <w:vAlign w:val="bottom"/>
          </w:tcPr>
          <w:p w:rsidR="00ED152C" w:rsidRDefault="007274F3" w:rsidP="003B69DB">
            <w:pPr>
              <w:spacing w:line="276" w:lineRule="auto"/>
              <w:jc w:val="both"/>
              <w:rPr>
                <w:rFonts w:ascii="Arial CYR" w:hAnsi="Arial CYR" w:cs="Arial CYR"/>
                <w:sz w:val="16"/>
                <w:szCs w:val="16"/>
              </w:rPr>
            </w:pPr>
            <w:r>
              <w:rPr>
                <w:rFonts w:ascii="Arial CYR" w:hAnsi="Arial CYR" w:cs="Arial CYR"/>
                <w:sz w:val="16"/>
                <w:szCs w:val="16"/>
              </w:rPr>
              <w:t>6,2</w:t>
            </w:r>
          </w:p>
        </w:tc>
      </w:tr>
      <w:tr w:rsidR="00ED152C" w:rsidTr="003B69DB">
        <w:trPr>
          <w:gridAfter w:val="1"/>
          <w:wAfter w:w="207" w:type="dxa"/>
          <w:trHeight w:val="510"/>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000 1 06 01030 10 0000 110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Налог на имущество физических лиц, взимаемый по ставке, применяемый к объектам </w:t>
            </w:r>
            <w:proofErr w:type="spellStart"/>
            <w:r>
              <w:rPr>
                <w:sz w:val="20"/>
                <w:szCs w:val="20"/>
              </w:rPr>
              <w:t>налогооблажения</w:t>
            </w:r>
            <w:proofErr w:type="spellEnd"/>
            <w:r>
              <w:rPr>
                <w:sz w:val="20"/>
                <w:szCs w:val="20"/>
              </w:rPr>
              <w:t>, расположенным в границах поселения</w:t>
            </w:r>
          </w:p>
        </w:tc>
        <w:tc>
          <w:tcPr>
            <w:tcW w:w="1740" w:type="dxa"/>
            <w:gridSpan w:val="4"/>
            <w:tcBorders>
              <w:top w:val="nil"/>
              <w:left w:val="nil"/>
              <w:bottom w:val="single" w:sz="4" w:space="0" w:color="auto"/>
              <w:right w:val="single" w:sz="4" w:space="0" w:color="auto"/>
            </w:tcBorders>
            <w:noWrap/>
            <w:vAlign w:val="bottom"/>
          </w:tcPr>
          <w:p w:rsidR="00ED152C" w:rsidRDefault="00245DA6" w:rsidP="003B69DB">
            <w:pPr>
              <w:spacing w:line="276" w:lineRule="auto"/>
              <w:jc w:val="both"/>
              <w:rPr>
                <w:rFonts w:ascii="Arial CYR" w:hAnsi="Arial CYR" w:cs="Arial CYR"/>
                <w:sz w:val="16"/>
                <w:szCs w:val="16"/>
              </w:rPr>
            </w:pPr>
            <w:r>
              <w:rPr>
                <w:rFonts w:ascii="Arial CYR" w:hAnsi="Arial CYR" w:cs="Arial CYR"/>
                <w:sz w:val="16"/>
                <w:szCs w:val="16"/>
              </w:rPr>
              <w:t>32,1</w:t>
            </w:r>
          </w:p>
        </w:tc>
        <w:tc>
          <w:tcPr>
            <w:tcW w:w="1839" w:type="dxa"/>
            <w:gridSpan w:val="2"/>
            <w:tcBorders>
              <w:top w:val="nil"/>
              <w:left w:val="nil"/>
              <w:bottom w:val="single" w:sz="4" w:space="0" w:color="auto"/>
              <w:right w:val="single" w:sz="4" w:space="0" w:color="auto"/>
            </w:tcBorders>
            <w:vAlign w:val="bottom"/>
          </w:tcPr>
          <w:p w:rsidR="00ED152C" w:rsidRDefault="007274F3" w:rsidP="003B69DB">
            <w:pPr>
              <w:spacing w:line="276" w:lineRule="auto"/>
              <w:jc w:val="both"/>
              <w:rPr>
                <w:rFonts w:ascii="Arial CYR" w:hAnsi="Arial CYR" w:cs="Arial CYR"/>
                <w:sz w:val="16"/>
                <w:szCs w:val="16"/>
              </w:rPr>
            </w:pPr>
            <w:r>
              <w:rPr>
                <w:rFonts w:ascii="Arial CYR" w:hAnsi="Arial CYR" w:cs="Arial CYR"/>
                <w:sz w:val="16"/>
                <w:szCs w:val="16"/>
              </w:rPr>
              <w:t>6,2</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000 1 06 06000 10 0000 110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Земельный налог</w:t>
            </w:r>
          </w:p>
        </w:tc>
        <w:tc>
          <w:tcPr>
            <w:tcW w:w="1740" w:type="dxa"/>
            <w:gridSpan w:val="4"/>
            <w:tcBorders>
              <w:top w:val="nil"/>
              <w:left w:val="nil"/>
              <w:bottom w:val="single" w:sz="4" w:space="0" w:color="auto"/>
              <w:right w:val="single" w:sz="4" w:space="0" w:color="auto"/>
            </w:tcBorders>
            <w:noWrap/>
            <w:vAlign w:val="bottom"/>
          </w:tcPr>
          <w:p w:rsidR="00ED152C" w:rsidRDefault="00245DA6" w:rsidP="003B69DB">
            <w:pPr>
              <w:spacing w:line="276" w:lineRule="auto"/>
              <w:jc w:val="both"/>
              <w:rPr>
                <w:rFonts w:ascii="Arial CYR" w:hAnsi="Arial CYR" w:cs="Arial CYR"/>
                <w:sz w:val="16"/>
                <w:szCs w:val="16"/>
              </w:rPr>
            </w:pPr>
            <w:r>
              <w:rPr>
                <w:rFonts w:ascii="Arial CYR" w:hAnsi="Arial CYR" w:cs="Arial CYR"/>
                <w:sz w:val="16"/>
                <w:szCs w:val="16"/>
              </w:rPr>
              <w:t>228,5</w:t>
            </w:r>
          </w:p>
        </w:tc>
        <w:tc>
          <w:tcPr>
            <w:tcW w:w="1839" w:type="dxa"/>
            <w:gridSpan w:val="2"/>
            <w:tcBorders>
              <w:top w:val="nil"/>
              <w:left w:val="nil"/>
              <w:bottom w:val="single" w:sz="4" w:space="0" w:color="auto"/>
              <w:right w:val="single" w:sz="4" w:space="0" w:color="auto"/>
            </w:tcBorders>
            <w:vAlign w:val="bottom"/>
          </w:tcPr>
          <w:p w:rsidR="00ED152C" w:rsidRDefault="007274F3" w:rsidP="003B69DB">
            <w:pPr>
              <w:spacing w:line="276" w:lineRule="auto"/>
              <w:jc w:val="both"/>
              <w:rPr>
                <w:rFonts w:ascii="Arial CYR" w:hAnsi="Arial CYR" w:cs="Arial CYR"/>
                <w:sz w:val="16"/>
                <w:szCs w:val="16"/>
              </w:rPr>
            </w:pPr>
            <w:r>
              <w:rPr>
                <w:rFonts w:ascii="Arial CYR" w:hAnsi="Arial CYR" w:cs="Arial CYR"/>
                <w:sz w:val="16"/>
                <w:szCs w:val="16"/>
              </w:rPr>
              <w:t>289,1</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000 1 11 05013 100000 120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Арендная плата за землю</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657FB5">
            <w:pPr>
              <w:spacing w:line="276" w:lineRule="auto"/>
              <w:jc w:val="both"/>
              <w:rPr>
                <w:sz w:val="18"/>
                <w:szCs w:val="18"/>
              </w:rPr>
            </w:pPr>
            <w:r>
              <w:rPr>
                <w:sz w:val="18"/>
                <w:szCs w:val="18"/>
              </w:rPr>
              <w:t>0001 1</w:t>
            </w:r>
            <w:r w:rsidR="007274F3">
              <w:rPr>
                <w:sz w:val="18"/>
                <w:szCs w:val="18"/>
              </w:rPr>
              <w:t>4</w:t>
            </w:r>
            <w:r>
              <w:rPr>
                <w:sz w:val="18"/>
                <w:szCs w:val="18"/>
              </w:rPr>
              <w:t xml:space="preserve"> </w:t>
            </w:r>
            <w:r w:rsidR="00657FB5">
              <w:rPr>
                <w:sz w:val="18"/>
                <w:szCs w:val="18"/>
              </w:rPr>
              <w:t>06025</w:t>
            </w:r>
            <w:r>
              <w:rPr>
                <w:sz w:val="18"/>
                <w:szCs w:val="18"/>
              </w:rPr>
              <w:t xml:space="preserve"> </w:t>
            </w:r>
            <w:r w:rsidR="00657FB5">
              <w:rPr>
                <w:sz w:val="18"/>
                <w:szCs w:val="18"/>
              </w:rPr>
              <w:t>1</w:t>
            </w:r>
            <w:r>
              <w:rPr>
                <w:sz w:val="18"/>
                <w:szCs w:val="18"/>
              </w:rPr>
              <w:t xml:space="preserve">0000 </w:t>
            </w:r>
            <w:r w:rsidR="00657FB5">
              <w:rPr>
                <w:sz w:val="18"/>
                <w:szCs w:val="18"/>
              </w:rPr>
              <w:t>430</w:t>
            </w:r>
            <w:r>
              <w:rPr>
                <w:sz w:val="18"/>
                <w:szCs w:val="18"/>
              </w:rPr>
              <w:t xml:space="preserve"> </w:t>
            </w:r>
          </w:p>
        </w:tc>
        <w:tc>
          <w:tcPr>
            <w:tcW w:w="4253" w:type="dxa"/>
            <w:gridSpan w:val="3"/>
            <w:tcBorders>
              <w:top w:val="nil"/>
              <w:left w:val="nil"/>
              <w:bottom w:val="single" w:sz="4" w:space="0" w:color="auto"/>
              <w:right w:val="single" w:sz="4" w:space="0" w:color="auto"/>
            </w:tcBorders>
            <w:vAlign w:val="bottom"/>
          </w:tcPr>
          <w:p w:rsidR="00ED152C" w:rsidRDefault="00657FB5" w:rsidP="00657FB5">
            <w:pPr>
              <w:spacing w:line="276" w:lineRule="auto"/>
              <w:jc w:val="both"/>
              <w:rPr>
                <w:sz w:val="20"/>
                <w:szCs w:val="20"/>
              </w:rPr>
            </w:pPr>
            <w:r>
              <w:rPr>
                <w:sz w:val="20"/>
                <w:szCs w:val="20"/>
              </w:rPr>
              <w:t>Доходы от продажи земельных участков, находящихся в собственности сельских поселени</w:t>
            </w:r>
            <w:proofErr w:type="gramStart"/>
            <w:r>
              <w:rPr>
                <w:sz w:val="20"/>
                <w:szCs w:val="20"/>
              </w:rPr>
              <w:t>й(</w:t>
            </w:r>
            <w:proofErr w:type="gramEnd"/>
            <w:r>
              <w:rPr>
                <w:sz w:val="20"/>
                <w:szCs w:val="20"/>
              </w:rPr>
              <w:t>за исключением земельных участков муниципальных бюджетных и автономных учреждений)</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p>
        </w:tc>
        <w:tc>
          <w:tcPr>
            <w:tcW w:w="1839" w:type="dxa"/>
            <w:gridSpan w:val="2"/>
            <w:tcBorders>
              <w:top w:val="nil"/>
              <w:left w:val="nil"/>
              <w:bottom w:val="single" w:sz="4" w:space="0" w:color="auto"/>
              <w:right w:val="single" w:sz="4" w:space="0" w:color="auto"/>
            </w:tcBorders>
            <w:vAlign w:val="bottom"/>
          </w:tcPr>
          <w:p w:rsidR="00ED152C" w:rsidRDefault="00657FB5" w:rsidP="003B69DB">
            <w:pPr>
              <w:spacing w:line="276" w:lineRule="auto"/>
              <w:jc w:val="both"/>
              <w:rPr>
                <w:rFonts w:ascii="Arial CYR" w:hAnsi="Arial CYR" w:cs="Arial CYR"/>
                <w:sz w:val="16"/>
                <w:szCs w:val="16"/>
              </w:rPr>
            </w:pPr>
            <w:r>
              <w:rPr>
                <w:rFonts w:ascii="Arial CYR" w:hAnsi="Arial CYR" w:cs="Arial CYR"/>
                <w:sz w:val="16"/>
                <w:szCs w:val="16"/>
              </w:rPr>
              <w:t>639,7</w:t>
            </w:r>
          </w:p>
        </w:tc>
      </w:tr>
      <w:tr w:rsidR="00ED152C" w:rsidTr="003B69DB">
        <w:trPr>
          <w:gridBefore w:val="1"/>
          <w:wBefore w:w="899" w:type="dxa"/>
          <w:trHeight w:val="255"/>
        </w:trPr>
        <w:tc>
          <w:tcPr>
            <w:tcW w:w="4153" w:type="dxa"/>
            <w:gridSpan w:val="3"/>
          </w:tcPr>
          <w:p w:rsidR="00ED152C" w:rsidRDefault="00ED152C" w:rsidP="003B69DB">
            <w:pPr>
              <w:rPr>
                <w:sz w:val="20"/>
                <w:szCs w:val="20"/>
              </w:rPr>
            </w:pPr>
          </w:p>
        </w:tc>
        <w:tc>
          <w:tcPr>
            <w:tcW w:w="3240" w:type="dxa"/>
            <w:gridSpan w:val="3"/>
            <w:noWrap/>
            <w:vAlign w:val="bottom"/>
          </w:tcPr>
          <w:p w:rsidR="00ED152C" w:rsidRDefault="00ED152C" w:rsidP="003B69DB">
            <w:pPr>
              <w:rPr>
                <w:sz w:val="20"/>
                <w:szCs w:val="20"/>
              </w:rPr>
            </w:pPr>
          </w:p>
        </w:tc>
        <w:tc>
          <w:tcPr>
            <w:tcW w:w="1967" w:type="dxa"/>
            <w:gridSpan w:val="3"/>
            <w:noWrap/>
            <w:vAlign w:val="bottom"/>
          </w:tcPr>
          <w:p w:rsidR="00ED152C" w:rsidRDefault="00ED152C" w:rsidP="003B69DB">
            <w:pPr>
              <w:rPr>
                <w:sz w:val="20"/>
                <w:szCs w:val="20"/>
              </w:rPr>
            </w:pPr>
          </w:p>
          <w:p w:rsidR="00ED152C" w:rsidRDefault="00ED152C" w:rsidP="003B69DB">
            <w:pPr>
              <w:rPr>
                <w:sz w:val="20"/>
                <w:szCs w:val="20"/>
              </w:rPr>
            </w:pPr>
          </w:p>
          <w:p w:rsidR="00AC714E" w:rsidRDefault="00AC714E" w:rsidP="003B69DB">
            <w:pPr>
              <w:rPr>
                <w:sz w:val="20"/>
                <w:szCs w:val="20"/>
              </w:rPr>
            </w:pPr>
          </w:p>
          <w:p w:rsidR="00AC714E" w:rsidRDefault="00AC714E" w:rsidP="00AC714E">
            <w:pPr>
              <w:jc w:val="right"/>
              <w:rPr>
                <w:sz w:val="20"/>
                <w:szCs w:val="20"/>
              </w:rPr>
            </w:pPr>
            <w:r>
              <w:rPr>
                <w:sz w:val="20"/>
                <w:szCs w:val="20"/>
              </w:rPr>
              <w:lastRenderedPageBreak/>
              <w:t>Приложение 4</w:t>
            </w:r>
          </w:p>
          <w:p w:rsidR="00AC714E" w:rsidRDefault="00AC714E" w:rsidP="00AC714E">
            <w:pPr>
              <w:jc w:val="right"/>
              <w:rPr>
                <w:sz w:val="20"/>
                <w:szCs w:val="20"/>
              </w:rPr>
            </w:pPr>
            <w:r>
              <w:rPr>
                <w:sz w:val="20"/>
                <w:szCs w:val="20"/>
              </w:rPr>
              <w:t xml:space="preserve">к решению Совета депутатов </w:t>
            </w:r>
            <w:proofErr w:type="spellStart"/>
            <w:r>
              <w:rPr>
                <w:sz w:val="20"/>
                <w:szCs w:val="20"/>
              </w:rPr>
              <w:t>Луньгинск</w:t>
            </w:r>
            <w:proofErr w:type="gramStart"/>
            <w:r>
              <w:rPr>
                <w:sz w:val="20"/>
                <w:szCs w:val="20"/>
              </w:rPr>
              <w:t>о</w:t>
            </w:r>
            <w:proofErr w:type="spellEnd"/>
            <w:r>
              <w:rPr>
                <w:sz w:val="20"/>
                <w:szCs w:val="20"/>
              </w:rPr>
              <w:t>-</w:t>
            </w:r>
            <w:proofErr w:type="gramEnd"/>
            <w:r>
              <w:rPr>
                <w:sz w:val="20"/>
                <w:szCs w:val="20"/>
              </w:rPr>
              <w:t xml:space="preserve">                                                                                    </w:t>
            </w:r>
            <w:proofErr w:type="spellStart"/>
            <w:r>
              <w:rPr>
                <w:sz w:val="20"/>
                <w:szCs w:val="20"/>
              </w:rPr>
              <w:t>Майданского</w:t>
            </w:r>
            <w:proofErr w:type="spellEnd"/>
            <w:r>
              <w:rPr>
                <w:sz w:val="20"/>
                <w:szCs w:val="20"/>
              </w:rPr>
              <w:t xml:space="preserve"> сельского поселения «Об утверждении отчета </w:t>
            </w:r>
          </w:p>
          <w:p w:rsidR="00AC714E" w:rsidRDefault="00AC714E" w:rsidP="00AC714E">
            <w:pPr>
              <w:jc w:val="right"/>
              <w:rPr>
                <w:sz w:val="20"/>
                <w:szCs w:val="20"/>
              </w:rPr>
            </w:pPr>
            <w:r>
              <w:rPr>
                <w:sz w:val="20"/>
                <w:szCs w:val="20"/>
              </w:rPr>
              <w:t xml:space="preserve">об исполнении бюджета </w:t>
            </w:r>
            <w:proofErr w:type="spellStart"/>
            <w:r>
              <w:rPr>
                <w:sz w:val="20"/>
                <w:szCs w:val="20"/>
              </w:rPr>
              <w:t>Луньгинско-Майданского</w:t>
            </w:r>
            <w:proofErr w:type="spellEnd"/>
            <w:r>
              <w:rPr>
                <w:sz w:val="20"/>
                <w:szCs w:val="20"/>
              </w:rPr>
              <w:t xml:space="preserve"> сельского </w:t>
            </w:r>
          </w:p>
          <w:p w:rsidR="00ED152C" w:rsidRDefault="00AC714E" w:rsidP="00AC714E">
            <w:pPr>
              <w:jc w:val="right"/>
              <w:rPr>
                <w:sz w:val="20"/>
                <w:szCs w:val="20"/>
              </w:rPr>
            </w:pPr>
            <w:r>
              <w:rPr>
                <w:sz w:val="20"/>
                <w:szCs w:val="20"/>
              </w:rPr>
              <w:t xml:space="preserve">поселения </w:t>
            </w:r>
            <w:proofErr w:type="spellStart"/>
            <w:r>
              <w:rPr>
                <w:sz w:val="20"/>
                <w:szCs w:val="20"/>
              </w:rPr>
              <w:t>Ардатовского</w:t>
            </w:r>
            <w:proofErr w:type="spellEnd"/>
            <w:r>
              <w:rPr>
                <w:sz w:val="20"/>
                <w:szCs w:val="20"/>
              </w:rPr>
              <w:t xml:space="preserve"> муниципального района за 2019 год»</w:t>
            </w:r>
          </w:p>
        </w:tc>
        <w:tc>
          <w:tcPr>
            <w:tcW w:w="960" w:type="dxa"/>
            <w:gridSpan w:val="2"/>
            <w:noWrap/>
            <w:vAlign w:val="bottom"/>
          </w:tcPr>
          <w:p w:rsidR="00ED152C" w:rsidRDefault="00ED152C" w:rsidP="003B69DB">
            <w:pPr>
              <w:jc w:val="right"/>
              <w:rPr>
                <w:sz w:val="20"/>
                <w:szCs w:val="20"/>
              </w:rPr>
            </w:pPr>
          </w:p>
        </w:tc>
      </w:tr>
      <w:tr w:rsidR="00ED152C" w:rsidTr="003B69DB">
        <w:trPr>
          <w:gridBefore w:val="1"/>
          <w:wBefore w:w="899" w:type="dxa"/>
          <w:trHeight w:val="255"/>
        </w:trPr>
        <w:tc>
          <w:tcPr>
            <w:tcW w:w="4153" w:type="dxa"/>
            <w:gridSpan w:val="3"/>
            <w:noWrap/>
            <w:vAlign w:val="bottom"/>
          </w:tcPr>
          <w:p w:rsidR="00ED152C" w:rsidRDefault="00ED152C" w:rsidP="003B69DB">
            <w:pPr>
              <w:jc w:val="center"/>
              <w:rPr>
                <w:sz w:val="20"/>
                <w:szCs w:val="20"/>
              </w:rPr>
            </w:pPr>
          </w:p>
        </w:tc>
        <w:tc>
          <w:tcPr>
            <w:tcW w:w="3240" w:type="dxa"/>
            <w:gridSpan w:val="3"/>
            <w:vAlign w:val="bottom"/>
          </w:tcPr>
          <w:p w:rsidR="00ED152C" w:rsidRDefault="00ED152C" w:rsidP="003B69DB">
            <w:pPr>
              <w:jc w:val="center"/>
              <w:rPr>
                <w:sz w:val="20"/>
                <w:szCs w:val="20"/>
              </w:rPr>
            </w:pPr>
          </w:p>
        </w:tc>
        <w:tc>
          <w:tcPr>
            <w:tcW w:w="1967" w:type="dxa"/>
            <w:gridSpan w:val="3"/>
            <w:noWrap/>
            <w:vAlign w:val="bottom"/>
          </w:tcPr>
          <w:p w:rsidR="00ED152C" w:rsidRDefault="00ED152C" w:rsidP="003B69DB">
            <w:pPr>
              <w:jc w:val="center"/>
              <w:rPr>
                <w:sz w:val="20"/>
                <w:szCs w:val="20"/>
              </w:rPr>
            </w:pPr>
          </w:p>
        </w:tc>
        <w:tc>
          <w:tcPr>
            <w:tcW w:w="960" w:type="dxa"/>
            <w:gridSpan w:val="2"/>
            <w:noWrap/>
            <w:vAlign w:val="bottom"/>
          </w:tcPr>
          <w:p w:rsidR="00ED152C" w:rsidRDefault="00ED152C" w:rsidP="003B69DB">
            <w:pPr>
              <w:jc w:val="right"/>
              <w:rPr>
                <w:rFonts w:ascii="Arial CYR" w:hAnsi="Arial CYR" w:cs="Arial CYR"/>
                <w:sz w:val="20"/>
                <w:szCs w:val="20"/>
              </w:rPr>
            </w:pPr>
          </w:p>
        </w:tc>
      </w:tr>
      <w:tr w:rsidR="00ED152C" w:rsidTr="003B69DB">
        <w:trPr>
          <w:gridBefore w:val="1"/>
          <w:wBefore w:w="899" w:type="dxa"/>
          <w:trHeight w:val="675"/>
        </w:trPr>
        <w:tc>
          <w:tcPr>
            <w:tcW w:w="9360" w:type="dxa"/>
            <w:gridSpan w:val="9"/>
            <w:vAlign w:val="bottom"/>
          </w:tcPr>
          <w:p w:rsidR="00ED152C" w:rsidRDefault="00ED152C" w:rsidP="003B69DB">
            <w:pPr>
              <w:jc w:val="center"/>
            </w:pPr>
            <w:r>
              <w:t>Межбюджетные трансферты, получаемые из других бюджетов бюджетной системы Российской Федерации</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35"/>
        </w:trPr>
        <w:tc>
          <w:tcPr>
            <w:tcW w:w="2848" w:type="dxa"/>
            <w:gridSpan w:val="2"/>
            <w:noWrap/>
            <w:vAlign w:val="bottom"/>
          </w:tcPr>
          <w:p w:rsidR="00ED152C" w:rsidRDefault="00ED152C" w:rsidP="003B69DB">
            <w:pPr>
              <w:rPr>
                <w:sz w:val="20"/>
                <w:szCs w:val="20"/>
              </w:rPr>
            </w:pPr>
          </w:p>
        </w:tc>
        <w:tc>
          <w:tcPr>
            <w:tcW w:w="4111" w:type="dxa"/>
            <w:gridSpan w:val="3"/>
            <w:vAlign w:val="bottom"/>
          </w:tcPr>
          <w:p w:rsidR="00ED152C" w:rsidRDefault="00ED152C" w:rsidP="003B69DB">
            <w:pPr>
              <w:rPr>
                <w:sz w:val="20"/>
                <w:szCs w:val="20"/>
              </w:rPr>
            </w:pPr>
          </w:p>
        </w:tc>
        <w:tc>
          <w:tcPr>
            <w:tcW w:w="2401" w:type="dxa"/>
            <w:gridSpan w:val="4"/>
            <w:noWrap/>
            <w:vAlign w:val="bottom"/>
          </w:tcPr>
          <w:p w:rsidR="00ED152C" w:rsidRDefault="00ED152C" w:rsidP="003B69DB">
            <w:pPr>
              <w:rPr>
                <w:sz w:val="20"/>
                <w:szCs w:val="20"/>
              </w:rPr>
            </w:pP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jc w:val="center"/>
              <w:rPr>
                <w:b/>
                <w:bCs/>
                <w:sz w:val="20"/>
                <w:szCs w:val="20"/>
              </w:rPr>
            </w:pPr>
            <w:r>
              <w:rPr>
                <w:b/>
                <w:bCs/>
                <w:sz w:val="20"/>
                <w:szCs w:val="20"/>
              </w:rPr>
              <w:t>Код бюджетной классификации доходов бюджета</w:t>
            </w:r>
          </w:p>
        </w:tc>
        <w:tc>
          <w:tcPr>
            <w:tcW w:w="4111"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jc w:val="center"/>
              <w:rPr>
                <w:b/>
                <w:bCs/>
                <w:sz w:val="20"/>
                <w:szCs w:val="20"/>
              </w:rPr>
            </w:pPr>
            <w:r>
              <w:rPr>
                <w:b/>
                <w:bCs/>
                <w:sz w:val="20"/>
                <w:szCs w:val="20"/>
              </w:rPr>
              <w:t xml:space="preserve"> Наименование доходов</w:t>
            </w:r>
          </w:p>
        </w:tc>
        <w:tc>
          <w:tcPr>
            <w:tcW w:w="1152" w:type="dxa"/>
            <w:gridSpan w:val="2"/>
            <w:vMerge w:val="restart"/>
            <w:tcBorders>
              <w:top w:val="single" w:sz="4" w:space="0" w:color="auto"/>
              <w:left w:val="single" w:sz="4" w:space="0" w:color="auto"/>
              <w:bottom w:val="single" w:sz="4" w:space="0" w:color="auto"/>
              <w:right w:val="single" w:sz="4" w:space="0" w:color="auto"/>
            </w:tcBorders>
            <w:noWrap/>
            <w:vAlign w:val="bottom"/>
          </w:tcPr>
          <w:p w:rsidR="00ED152C" w:rsidRPr="00B521B9" w:rsidRDefault="00ED152C" w:rsidP="003B69DB">
            <w:pPr>
              <w:jc w:val="center"/>
              <w:rPr>
                <w:sz w:val="18"/>
                <w:szCs w:val="18"/>
              </w:rPr>
            </w:pPr>
            <w:proofErr w:type="spellStart"/>
            <w:r>
              <w:rPr>
                <w:sz w:val="18"/>
                <w:szCs w:val="18"/>
              </w:rPr>
              <w:t>Утверж</w:t>
            </w:r>
            <w:proofErr w:type="spellEnd"/>
            <w:r>
              <w:rPr>
                <w:sz w:val="18"/>
                <w:szCs w:val="18"/>
              </w:rPr>
              <w:t xml:space="preserve">-денные </w:t>
            </w:r>
            <w:proofErr w:type="gramStart"/>
            <w:r>
              <w:rPr>
                <w:sz w:val="18"/>
                <w:szCs w:val="18"/>
              </w:rPr>
              <w:t>бюджетные</w:t>
            </w:r>
            <w:proofErr w:type="gramEnd"/>
            <w:r>
              <w:rPr>
                <w:sz w:val="18"/>
                <w:szCs w:val="18"/>
              </w:rPr>
              <w:t xml:space="preserve"> назначение</w:t>
            </w:r>
          </w:p>
        </w:tc>
        <w:tc>
          <w:tcPr>
            <w:tcW w:w="1249" w:type="dxa"/>
            <w:gridSpan w:val="2"/>
            <w:vMerge w:val="restart"/>
            <w:tcBorders>
              <w:top w:val="single" w:sz="4" w:space="0" w:color="auto"/>
              <w:left w:val="single" w:sz="4" w:space="0" w:color="auto"/>
              <w:bottom w:val="single" w:sz="4" w:space="0" w:color="auto"/>
              <w:right w:val="single" w:sz="4" w:space="0" w:color="auto"/>
            </w:tcBorders>
            <w:vAlign w:val="bottom"/>
          </w:tcPr>
          <w:p w:rsidR="00ED152C" w:rsidRPr="00B521B9" w:rsidRDefault="00ED152C" w:rsidP="003B69DB">
            <w:pPr>
              <w:jc w:val="center"/>
              <w:rPr>
                <w:sz w:val="18"/>
                <w:szCs w:val="18"/>
              </w:rPr>
            </w:pPr>
            <w:r>
              <w:rPr>
                <w:sz w:val="20"/>
                <w:szCs w:val="20"/>
              </w:rPr>
              <w:t> </w:t>
            </w:r>
            <w:proofErr w:type="spellStart"/>
            <w:r w:rsidRPr="00B521B9">
              <w:rPr>
                <w:sz w:val="18"/>
                <w:szCs w:val="18"/>
              </w:rPr>
              <w:t>исполненно</w:t>
            </w:r>
            <w:proofErr w:type="spellEnd"/>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4111"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1152"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1249"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960" w:type="dxa"/>
            <w:gridSpan w:val="2"/>
            <w:noWrap/>
            <w:vAlign w:val="bottom"/>
          </w:tcPr>
          <w:p w:rsidR="00ED152C" w:rsidRDefault="00ED152C" w:rsidP="003B69DB">
            <w:pPr>
              <w:rPr>
                <w:rFonts w:ascii="Arial CYR" w:hAnsi="Arial CYR" w:cs="Arial CYR"/>
                <w:b/>
                <w:bCs/>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center"/>
          </w:tcPr>
          <w:p w:rsidR="00ED152C" w:rsidRDefault="00ED152C" w:rsidP="003B69DB">
            <w:pPr>
              <w:jc w:val="center"/>
              <w:rPr>
                <w:sz w:val="20"/>
                <w:szCs w:val="20"/>
              </w:rPr>
            </w:pPr>
            <w:r>
              <w:rPr>
                <w:sz w:val="20"/>
                <w:szCs w:val="20"/>
              </w:rPr>
              <w:t> </w:t>
            </w:r>
          </w:p>
        </w:tc>
        <w:tc>
          <w:tcPr>
            <w:tcW w:w="4111" w:type="dxa"/>
            <w:gridSpan w:val="3"/>
            <w:tcBorders>
              <w:top w:val="nil"/>
              <w:left w:val="nil"/>
              <w:bottom w:val="single" w:sz="4" w:space="0" w:color="auto"/>
              <w:right w:val="single" w:sz="4" w:space="0" w:color="auto"/>
            </w:tcBorders>
            <w:vAlign w:val="center"/>
          </w:tcPr>
          <w:p w:rsidR="00ED152C" w:rsidRDefault="00ED152C" w:rsidP="003B69DB">
            <w:pPr>
              <w:jc w:val="center"/>
              <w:rPr>
                <w:sz w:val="20"/>
                <w:szCs w:val="20"/>
              </w:rPr>
            </w:pPr>
            <w:r>
              <w:rPr>
                <w:sz w:val="20"/>
                <w:szCs w:val="20"/>
              </w:rPr>
              <w:t> </w:t>
            </w:r>
          </w:p>
        </w:tc>
        <w:tc>
          <w:tcPr>
            <w:tcW w:w="1152" w:type="dxa"/>
            <w:gridSpan w:val="2"/>
            <w:tcBorders>
              <w:top w:val="nil"/>
              <w:left w:val="nil"/>
              <w:bottom w:val="nil"/>
              <w:right w:val="single" w:sz="4" w:space="0" w:color="auto"/>
            </w:tcBorders>
            <w:noWrap/>
            <w:vAlign w:val="center"/>
          </w:tcPr>
          <w:p w:rsidR="00ED152C" w:rsidRDefault="00ED152C" w:rsidP="003B69DB">
            <w:pPr>
              <w:jc w:val="center"/>
              <w:rPr>
                <w:sz w:val="20"/>
                <w:szCs w:val="20"/>
              </w:rPr>
            </w:pPr>
          </w:p>
        </w:tc>
        <w:tc>
          <w:tcPr>
            <w:tcW w:w="1249" w:type="dxa"/>
            <w:gridSpan w:val="2"/>
            <w:tcBorders>
              <w:top w:val="nil"/>
              <w:left w:val="nil"/>
              <w:bottom w:val="nil"/>
              <w:right w:val="single" w:sz="4" w:space="0" w:color="auto"/>
            </w:tcBorders>
            <w:vAlign w:val="center"/>
          </w:tcPr>
          <w:p w:rsidR="00ED152C" w:rsidRDefault="00ED152C" w:rsidP="003B69DB">
            <w:pPr>
              <w:jc w:val="center"/>
              <w:rPr>
                <w:sz w:val="20"/>
                <w:szCs w:val="20"/>
              </w:rPr>
            </w:pPr>
            <w:r>
              <w:rPr>
                <w:sz w:val="20"/>
                <w:szCs w:val="20"/>
              </w:rPr>
              <w:t> </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922  2  00  00000  00  0000  000</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w:t>
            </w:r>
          </w:p>
        </w:tc>
        <w:tc>
          <w:tcPr>
            <w:tcW w:w="1152" w:type="dxa"/>
            <w:gridSpan w:val="2"/>
            <w:tcBorders>
              <w:top w:val="single" w:sz="4" w:space="0" w:color="auto"/>
              <w:left w:val="nil"/>
              <w:bottom w:val="single" w:sz="4" w:space="0" w:color="auto"/>
              <w:right w:val="single" w:sz="4" w:space="0" w:color="auto"/>
            </w:tcBorders>
            <w:noWrap/>
            <w:vAlign w:val="bottom"/>
          </w:tcPr>
          <w:p w:rsidR="00ED152C" w:rsidRDefault="00245DA6" w:rsidP="003B69DB">
            <w:pPr>
              <w:jc w:val="right"/>
              <w:rPr>
                <w:sz w:val="16"/>
                <w:szCs w:val="16"/>
              </w:rPr>
            </w:pPr>
            <w:r>
              <w:rPr>
                <w:sz w:val="16"/>
                <w:szCs w:val="16"/>
              </w:rPr>
              <w:t>725,6</w:t>
            </w:r>
          </w:p>
        </w:tc>
        <w:tc>
          <w:tcPr>
            <w:tcW w:w="1249" w:type="dxa"/>
            <w:gridSpan w:val="2"/>
            <w:tcBorders>
              <w:top w:val="single" w:sz="4" w:space="0" w:color="auto"/>
              <w:left w:val="nil"/>
              <w:bottom w:val="single" w:sz="4" w:space="0" w:color="auto"/>
              <w:right w:val="single" w:sz="4" w:space="0" w:color="auto"/>
            </w:tcBorders>
            <w:vAlign w:val="bottom"/>
          </w:tcPr>
          <w:p w:rsidR="00ED152C" w:rsidRDefault="00657FB5" w:rsidP="003B69DB">
            <w:pPr>
              <w:jc w:val="right"/>
              <w:rPr>
                <w:sz w:val="16"/>
                <w:szCs w:val="16"/>
              </w:rPr>
            </w:pPr>
            <w:r>
              <w:rPr>
                <w:sz w:val="16"/>
                <w:szCs w:val="16"/>
              </w:rPr>
              <w:t>605,2</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922  2  02  00000  00  0000  000</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 от других бюджетов бюджетной системы Российской Федерации</w:t>
            </w:r>
          </w:p>
        </w:tc>
        <w:tc>
          <w:tcPr>
            <w:tcW w:w="1152" w:type="dxa"/>
            <w:gridSpan w:val="2"/>
            <w:tcBorders>
              <w:top w:val="nil"/>
              <w:left w:val="nil"/>
              <w:bottom w:val="single" w:sz="4" w:space="0" w:color="auto"/>
              <w:right w:val="single" w:sz="4" w:space="0" w:color="auto"/>
            </w:tcBorders>
            <w:noWrap/>
            <w:vAlign w:val="bottom"/>
          </w:tcPr>
          <w:p w:rsidR="00ED152C" w:rsidRDefault="00245DA6" w:rsidP="003B69DB">
            <w:pPr>
              <w:jc w:val="right"/>
              <w:rPr>
                <w:sz w:val="16"/>
                <w:szCs w:val="16"/>
              </w:rPr>
            </w:pPr>
            <w:r>
              <w:rPr>
                <w:sz w:val="16"/>
                <w:szCs w:val="16"/>
              </w:rPr>
              <w:t>725,6</w:t>
            </w:r>
          </w:p>
        </w:tc>
        <w:tc>
          <w:tcPr>
            <w:tcW w:w="1249" w:type="dxa"/>
            <w:gridSpan w:val="2"/>
            <w:tcBorders>
              <w:top w:val="nil"/>
              <w:left w:val="nil"/>
              <w:bottom w:val="single" w:sz="4" w:space="0" w:color="auto"/>
              <w:right w:val="single" w:sz="4" w:space="0" w:color="auto"/>
            </w:tcBorders>
            <w:vAlign w:val="bottom"/>
          </w:tcPr>
          <w:p w:rsidR="00ED152C" w:rsidRDefault="00657FB5" w:rsidP="003B69DB">
            <w:pPr>
              <w:jc w:val="right"/>
              <w:rPr>
                <w:sz w:val="16"/>
                <w:szCs w:val="16"/>
              </w:rPr>
            </w:pPr>
            <w:r>
              <w:rPr>
                <w:sz w:val="16"/>
                <w:szCs w:val="16"/>
              </w:rPr>
              <w:t>605,2</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922  2  02  15001  00  0000  151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Default="00245DA6" w:rsidP="003B69DB">
            <w:pPr>
              <w:jc w:val="right"/>
              <w:rPr>
                <w:sz w:val="16"/>
                <w:szCs w:val="16"/>
              </w:rPr>
            </w:pPr>
            <w:r>
              <w:rPr>
                <w:sz w:val="16"/>
                <w:szCs w:val="16"/>
              </w:rPr>
              <w:t>370,8</w:t>
            </w:r>
          </w:p>
        </w:tc>
        <w:tc>
          <w:tcPr>
            <w:tcW w:w="1249" w:type="dxa"/>
            <w:gridSpan w:val="2"/>
            <w:tcBorders>
              <w:top w:val="nil"/>
              <w:left w:val="nil"/>
              <w:bottom w:val="single" w:sz="4" w:space="0" w:color="auto"/>
              <w:right w:val="single" w:sz="4" w:space="0" w:color="auto"/>
            </w:tcBorders>
            <w:vAlign w:val="bottom"/>
          </w:tcPr>
          <w:p w:rsidR="00ED152C" w:rsidRDefault="00657FB5" w:rsidP="003B69DB">
            <w:pPr>
              <w:jc w:val="right"/>
              <w:rPr>
                <w:sz w:val="16"/>
                <w:szCs w:val="16"/>
              </w:rPr>
            </w:pPr>
            <w:r>
              <w:rPr>
                <w:sz w:val="16"/>
                <w:szCs w:val="16"/>
              </w:rPr>
              <w:t>360,6</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922  2  02  15001  10  0000  151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бюджетам поселений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Default="00245DA6" w:rsidP="003B69DB">
            <w:pPr>
              <w:jc w:val="right"/>
              <w:rPr>
                <w:sz w:val="16"/>
                <w:szCs w:val="16"/>
              </w:rPr>
            </w:pPr>
            <w:r>
              <w:rPr>
                <w:sz w:val="16"/>
                <w:szCs w:val="16"/>
              </w:rPr>
              <w:t>370,8</w:t>
            </w:r>
          </w:p>
        </w:tc>
        <w:tc>
          <w:tcPr>
            <w:tcW w:w="1249" w:type="dxa"/>
            <w:gridSpan w:val="2"/>
            <w:tcBorders>
              <w:top w:val="nil"/>
              <w:left w:val="nil"/>
              <w:bottom w:val="single" w:sz="4" w:space="0" w:color="auto"/>
              <w:right w:val="single" w:sz="4" w:space="0" w:color="auto"/>
            </w:tcBorders>
            <w:vAlign w:val="bottom"/>
          </w:tcPr>
          <w:p w:rsidR="00ED152C" w:rsidRDefault="00657FB5" w:rsidP="003B69DB">
            <w:pPr>
              <w:jc w:val="right"/>
              <w:rPr>
                <w:sz w:val="16"/>
                <w:szCs w:val="16"/>
              </w:rPr>
            </w:pPr>
            <w:r>
              <w:rPr>
                <w:sz w:val="16"/>
                <w:szCs w:val="16"/>
              </w:rPr>
              <w:t>360,6</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657FB5">
            <w:pPr>
              <w:rPr>
                <w:sz w:val="16"/>
                <w:szCs w:val="16"/>
              </w:rPr>
            </w:pPr>
            <w:r>
              <w:rPr>
                <w:sz w:val="16"/>
                <w:szCs w:val="16"/>
              </w:rPr>
              <w:t xml:space="preserve">922  2  02  </w:t>
            </w:r>
            <w:r w:rsidR="00657FB5">
              <w:rPr>
                <w:sz w:val="16"/>
                <w:szCs w:val="16"/>
              </w:rPr>
              <w:t>4</w:t>
            </w:r>
            <w:r>
              <w:rPr>
                <w:sz w:val="16"/>
                <w:szCs w:val="16"/>
              </w:rPr>
              <w:t>9999  10  0000  151</w:t>
            </w:r>
          </w:p>
        </w:tc>
        <w:tc>
          <w:tcPr>
            <w:tcW w:w="4111" w:type="dxa"/>
            <w:gridSpan w:val="3"/>
            <w:tcBorders>
              <w:top w:val="single" w:sz="4" w:space="0" w:color="auto"/>
              <w:left w:val="nil"/>
              <w:bottom w:val="single" w:sz="4" w:space="0" w:color="auto"/>
              <w:right w:val="single" w:sz="4" w:space="0" w:color="auto"/>
            </w:tcBorders>
            <w:vAlign w:val="bottom"/>
          </w:tcPr>
          <w:p w:rsidR="00ED152C" w:rsidRPr="00657FB5" w:rsidRDefault="00ED152C" w:rsidP="003B69DB">
            <w:pPr>
              <w:rPr>
                <w:sz w:val="16"/>
                <w:szCs w:val="16"/>
              </w:rPr>
            </w:pPr>
            <w:r w:rsidRPr="00657FB5">
              <w:rPr>
                <w:sz w:val="16"/>
                <w:szCs w:val="16"/>
              </w:rPr>
              <w:t xml:space="preserve">Прочие межбюджетные </w:t>
            </w:r>
            <w:proofErr w:type="spellStart"/>
            <w:r w:rsidRPr="00657FB5">
              <w:rPr>
                <w:sz w:val="16"/>
                <w:szCs w:val="16"/>
              </w:rPr>
              <w:t>трансферты</w:t>
            </w:r>
            <w:proofErr w:type="gramStart"/>
            <w:r w:rsidR="00657FB5" w:rsidRPr="00657FB5">
              <w:rPr>
                <w:sz w:val="16"/>
                <w:szCs w:val="16"/>
              </w:rPr>
              <w:t>,п</w:t>
            </w:r>
            <w:proofErr w:type="gramEnd"/>
            <w:r w:rsidR="00657FB5" w:rsidRPr="00657FB5">
              <w:rPr>
                <w:sz w:val="16"/>
                <w:szCs w:val="16"/>
              </w:rPr>
              <w:t>ередаваемыебюджетам</w:t>
            </w:r>
            <w:proofErr w:type="spellEnd"/>
            <w:r w:rsidR="00657FB5" w:rsidRPr="00657FB5">
              <w:rPr>
                <w:sz w:val="16"/>
                <w:szCs w:val="16"/>
              </w:rPr>
              <w:t xml:space="preserve"> сельских поселений</w:t>
            </w:r>
          </w:p>
        </w:tc>
        <w:tc>
          <w:tcPr>
            <w:tcW w:w="1152" w:type="dxa"/>
            <w:gridSpan w:val="2"/>
            <w:tcBorders>
              <w:top w:val="nil"/>
              <w:left w:val="single" w:sz="4" w:space="0" w:color="auto"/>
              <w:bottom w:val="single" w:sz="4" w:space="0" w:color="auto"/>
              <w:right w:val="single" w:sz="4" w:space="0" w:color="auto"/>
            </w:tcBorders>
            <w:noWrap/>
            <w:vAlign w:val="bottom"/>
          </w:tcPr>
          <w:p w:rsidR="00ED152C" w:rsidRDefault="00245DA6" w:rsidP="003B69DB">
            <w:pPr>
              <w:jc w:val="right"/>
              <w:rPr>
                <w:sz w:val="16"/>
                <w:szCs w:val="16"/>
              </w:rPr>
            </w:pPr>
            <w:r>
              <w:rPr>
                <w:sz w:val="16"/>
                <w:szCs w:val="16"/>
              </w:rPr>
              <w:t>354,8</w:t>
            </w:r>
          </w:p>
        </w:tc>
        <w:tc>
          <w:tcPr>
            <w:tcW w:w="1249" w:type="dxa"/>
            <w:gridSpan w:val="2"/>
            <w:tcBorders>
              <w:top w:val="nil"/>
              <w:left w:val="single" w:sz="4" w:space="0" w:color="auto"/>
              <w:bottom w:val="single" w:sz="4" w:space="0" w:color="auto"/>
              <w:right w:val="single" w:sz="4" w:space="0" w:color="auto"/>
            </w:tcBorders>
            <w:vAlign w:val="bottom"/>
          </w:tcPr>
          <w:p w:rsidR="00ED152C" w:rsidRDefault="00657FB5" w:rsidP="003B69DB">
            <w:pPr>
              <w:jc w:val="right"/>
              <w:rPr>
                <w:sz w:val="16"/>
                <w:szCs w:val="16"/>
              </w:rPr>
            </w:pPr>
            <w:r>
              <w:rPr>
                <w:sz w:val="16"/>
                <w:szCs w:val="16"/>
              </w:rPr>
              <w:t>54,6</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922  2  02  03000  00  0000  151</w:t>
            </w:r>
          </w:p>
        </w:tc>
        <w:tc>
          <w:tcPr>
            <w:tcW w:w="4111" w:type="dxa"/>
            <w:gridSpan w:val="3"/>
            <w:tcBorders>
              <w:top w:val="single" w:sz="4" w:space="0" w:color="auto"/>
              <w:left w:val="nil"/>
              <w:bottom w:val="single" w:sz="4" w:space="0" w:color="auto"/>
              <w:right w:val="single" w:sz="4" w:space="0" w:color="auto"/>
            </w:tcBorders>
            <w:vAlign w:val="bottom"/>
          </w:tcPr>
          <w:p w:rsidR="00ED152C" w:rsidRDefault="00ED152C" w:rsidP="003B69DB">
            <w:pPr>
              <w:rPr>
                <w:sz w:val="16"/>
                <w:szCs w:val="16"/>
              </w:rPr>
            </w:pPr>
            <w:r>
              <w:rPr>
                <w:sz w:val="16"/>
                <w:szCs w:val="16"/>
              </w:rPr>
              <w:t xml:space="preserve">Субвенции бюджетам субъектов Российской Федерации и муниципальных образований </w:t>
            </w:r>
          </w:p>
        </w:tc>
        <w:tc>
          <w:tcPr>
            <w:tcW w:w="1152" w:type="dxa"/>
            <w:gridSpan w:val="2"/>
            <w:tcBorders>
              <w:top w:val="nil"/>
              <w:left w:val="nil"/>
              <w:bottom w:val="single" w:sz="4" w:space="0" w:color="auto"/>
              <w:right w:val="single" w:sz="4" w:space="0" w:color="auto"/>
            </w:tcBorders>
            <w:noWrap/>
            <w:vAlign w:val="bottom"/>
          </w:tcPr>
          <w:p w:rsidR="00ED152C" w:rsidRDefault="00245DA6" w:rsidP="00245DA6">
            <w:pPr>
              <w:jc w:val="right"/>
              <w:rPr>
                <w:sz w:val="16"/>
                <w:szCs w:val="16"/>
              </w:rPr>
            </w:pPr>
            <w:r>
              <w:rPr>
                <w:sz w:val="16"/>
                <w:szCs w:val="16"/>
              </w:rPr>
              <w:t>75,5</w:t>
            </w:r>
          </w:p>
        </w:tc>
        <w:tc>
          <w:tcPr>
            <w:tcW w:w="1249" w:type="dxa"/>
            <w:gridSpan w:val="2"/>
            <w:tcBorders>
              <w:top w:val="nil"/>
              <w:left w:val="nil"/>
              <w:bottom w:val="single" w:sz="4" w:space="0" w:color="auto"/>
              <w:right w:val="single" w:sz="4" w:space="0" w:color="auto"/>
            </w:tcBorders>
            <w:vAlign w:val="bottom"/>
          </w:tcPr>
          <w:p w:rsidR="00ED152C" w:rsidRDefault="00657FB5" w:rsidP="003B69DB">
            <w:pPr>
              <w:jc w:val="right"/>
              <w:rPr>
                <w:sz w:val="16"/>
                <w:szCs w:val="16"/>
              </w:rPr>
            </w:pPr>
            <w:r>
              <w:rPr>
                <w:sz w:val="16"/>
                <w:szCs w:val="16"/>
              </w:rPr>
              <w:t>75,5</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922  2  02 35118  00  0000  151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Default="00245DA6" w:rsidP="003B69DB">
            <w:pPr>
              <w:jc w:val="right"/>
              <w:rPr>
                <w:sz w:val="16"/>
                <w:szCs w:val="16"/>
              </w:rPr>
            </w:pPr>
            <w:r>
              <w:rPr>
                <w:sz w:val="16"/>
                <w:szCs w:val="16"/>
              </w:rPr>
              <w:t>75,5</w:t>
            </w:r>
          </w:p>
        </w:tc>
        <w:tc>
          <w:tcPr>
            <w:tcW w:w="1249" w:type="dxa"/>
            <w:gridSpan w:val="2"/>
            <w:tcBorders>
              <w:top w:val="nil"/>
              <w:left w:val="nil"/>
              <w:bottom w:val="single" w:sz="4" w:space="0" w:color="auto"/>
              <w:right w:val="single" w:sz="4" w:space="0" w:color="auto"/>
            </w:tcBorders>
            <w:vAlign w:val="bottom"/>
          </w:tcPr>
          <w:p w:rsidR="00ED152C" w:rsidRDefault="00657FB5" w:rsidP="003B69DB">
            <w:pPr>
              <w:jc w:val="right"/>
              <w:rPr>
                <w:sz w:val="16"/>
                <w:szCs w:val="16"/>
              </w:rPr>
            </w:pPr>
            <w:r>
              <w:rPr>
                <w:sz w:val="16"/>
                <w:szCs w:val="16"/>
              </w:rPr>
              <w:t>75,5</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поселений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Default="00245DA6" w:rsidP="003B69DB">
            <w:pPr>
              <w:jc w:val="right"/>
              <w:rPr>
                <w:sz w:val="16"/>
                <w:szCs w:val="16"/>
              </w:rPr>
            </w:pPr>
            <w:r>
              <w:rPr>
                <w:sz w:val="16"/>
                <w:szCs w:val="16"/>
              </w:rPr>
              <w:t>75,5</w:t>
            </w:r>
          </w:p>
        </w:tc>
        <w:tc>
          <w:tcPr>
            <w:tcW w:w="1249" w:type="dxa"/>
            <w:gridSpan w:val="2"/>
            <w:tcBorders>
              <w:top w:val="nil"/>
              <w:left w:val="nil"/>
              <w:bottom w:val="single" w:sz="4" w:space="0" w:color="auto"/>
              <w:right w:val="single" w:sz="4" w:space="0" w:color="auto"/>
            </w:tcBorders>
            <w:vAlign w:val="bottom"/>
          </w:tcPr>
          <w:p w:rsidR="00ED152C" w:rsidRDefault="00657FB5" w:rsidP="003B69DB">
            <w:pPr>
              <w:jc w:val="right"/>
              <w:rPr>
                <w:sz w:val="16"/>
                <w:szCs w:val="16"/>
              </w:rPr>
            </w:pPr>
            <w:r>
              <w:rPr>
                <w:sz w:val="16"/>
                <w:szCs w:val="16"/>
              </w:rPr>
              <w:t>75,5</w:t>
            </w:r>
          </w:p>
        </w:tc>
        <w:tc>
          <w:tcPr>
            <w:tcW w:w="960" w:type="dxa"/>
            <w:gridSpan w:val="2"/>
            <w:noWrap/>
            <w:vAlign w:val="bottom"/>
          </w:tcPr>
          <w:p w:rsidR="00ED152C" w:rsidRDefault="00ED152C" w:rsidP="003B69DB">
            <w:pPr>
              <w:rPr>
                <w:rFonts w:ascii="Arial CYR" w:hAnsi="Arial CYR" w:cs="Arial CYR"/>
                <w:sz w:val="20"/>
                <w:szCs w:val="20"/>
              </w:rPr>
            </w:pPr>
          </w:p>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922  2  02 30024  10  0000  151</w:t>
            </w:r>
          </w:p>
        </w:tc>
        <w:tc>
          <w:tcPr>
            <w:tcW w:w="4111" w:type="dxa"/>
            <w:gridSpan w:val="3"/>
            <w:tcBorders>
              <w:top w:val="nil"/>
              <w:left w:val="nil"/>
              <w:bottom w:val="single" w:sz="4" w:space="0" w:color="auto"/>
              <w:right w:val="single" w:sz="4" w:space="0" w:color="auto"/>
            </w:tcBorders>
            <w:vAlign w:val="bottom"/>
          </w:tcPr>
          <w:p w:rsidR="00ED152C" w:rsidRPr="00301E44" w:rsidRDefault="00ED152C" w:rsidP="003B69DB">
            <w:pPr>
              <w:rPr>
                <w:sz w:val="16"/>
                <w:szCs w:val="16"/>
              </w:rPr>
            </w:pPr>
            <w:r w:rsidRPr="00301E44">
              <w:rPr>
                <w:color w:val="000000"/>
                <w:sz w:val="16"/>
                <w:szCs w:val="16"/>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152" w:type="dxa"/>
            <w:gridSpan w:val="2"/>
            <w:tcBorders>
              <w:top w:val="nil"/>
              <w:left w:val="nil"/>
              <w:bottom w:val="single" w:sz="4" w:space="0" w:color="auto"/>
              <w:right w:val="single" w:sz="4" w:space="0" w:color="auto"/>
            </w:tcBorders>
            <w:noWrap/>
            <w:vAlign w:val="bottom"/>
          </w:tcPr>
          <w:p w:rsidR="00ED152C" w:rsidRDefault="00ED152C" w:rsidP="003B69DB">
            <w:pPr>
              <w:jc w:val="right"/>
              <w:rPr>
                <w:sz w:val="16"/>
                <w:szCs w:val="16"/>
              </w:rPr>
            </w:pPr>
            <w:r>
              <w:rPr>
                <w:sz w:val="16"/>
                <w:szCs w:val="16"/>
              </w:rPr>
              <w:t>0,1</w:t>
            </w:r>
          </w:p>
        </w:tc>
        <w:tc>
          <w:tcPr>
            <w:tcW w:w="1249" w:type="dxa"/>
            <w:gridSpan w:val="2"/>
            <w:tcBorders>
              <w:top w:val="nil"/>
              <w:left w:val="nil"/>
              <w:bottom w:val="single" w:sz="4" w:space="0" w:color="auto"/>
              <w:right w:val="single" w:sz="4" w:space="0" w:color="auto"/>
            </w:tcBorders>
            <w:vAlign w:val="bottom"/>
          </w:tcPr>
          <w:p w:rsidR="00ED152C" w:rsidRDefault="00ED152C" w:rsidP="00245DA6">
            <w:pPr>
              <w:jc w:val="right"/>
              <w:rPr>
                <w:sz w:val="16"/>
                <w:szCs w:val="16"/>
              </w:rPr>
            </w:pPr>
            <w:r>
              <w:rPr>
                <w:sz w:val="16"/>
                <w:szCs w:val="16"/>
              </w:rPr>
              <w:t>0,</w:t>
            </w:r>
            <w:r w:rsidR="00245DA6">
              <w:rPr>
                <w:sz w:val="16"/>
                <w:szCs w:val="16"/>
              </w:rPr>
              <w:t>1</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000  2  02 40014   10 0000   151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 xml:space="preserve">Межбюджетные </w:t>
            </w:r>
            <w:proofErr w:type="spellStart"/>
            <w:r>
              <w:rPr>
                <w:sz w:val="16"/>
                <w:szCs w:val="16"/>
              </w:rPr>
              <w:t>трансферты</w:t>
            </w:r>
            <w:proofErr w:type="gramStart"/>
            <w:r>
              <w:rPr>
                <w:sz w:val="16"/>
                <w:szCs w:val="16"/>
              </w:rPr>
              <w:t>.п</w:t>
            </w:r>
            <w:proofErr w:type="gramEnd"/>
            <w:r>
              <w:rPr>
                <w:sz w:val="16"/>
                <w:szCs w:val="16"/>
              </w:rPr>
              <w:t>ередаваемые</w:t>
            </w:r>
            <w:proofErr w:type="spellEnd"/>
            <w:r>
              <w:rPr>
                <w:sz w:val="16"/>
                <w:szCs w:val="16"/>
              </w:rPr>
              <w:t xml:space="preserve"> бюджетам сельских поселений передаваемые из бюджетов муниципальных районов</w:t>
            </w:r>
          </w:p>
        </w:tc>
        <w:tc>
          <w:tcPr>
            <w:tcW w:w="1152" w:type="dxa"/>
            <w:gridSpan w:val="2"/>
            <w:tcBorders>
              <w:top w:val="nil"/>
              <w:left w:val="nil"/>
              <w:bottom w:val="single" w:sz="4" w:space="0" w:color="auto"/>
              <w:right w:val="single" w:sz="4" w:space="0" w:color="auto"/>
            </w:tcBorders>
            <w:noWrap/>
            <w:vAlign w:val="bottom"/>
          </w:tcPr>
          <w:p w:rsidR="00ED152C" w:rsidRDefault="00245DA6" w:rsidP="003B69DB">
            <w:pPr>
              <w:jc w:val="right"/>
              <w:rPr>
                <w:sz w:val="16"/>
                <w:szCs w:val="16"/>
              </w:rPr>
            </w:pPr>
            <w:r>
              <w:rPr>
                <w:sz w:val="16"/>
                <w:szCs w:val="16"/>
              </w:rPr>
              <w:t>268,1</w:t>
            </w:r>
          </w:p>
        </w:tc>
        <w:tc>
          <w:tcPr>
            <w:tcW w:w="1249" w:type="dxa"/>
            <w:gridSpan w:val="2"/>
            <w:tcBorders>
              <w:top w:val="nil"/>
              <w:left w:val="nil"/>
              <w:bottom w:val="single" w:sz="4" w:space="0" w:color="auto"/>
              <w:right w:val="single" w:sz="4" w:space="0" w:color="auto"/>
            </w:tcBorders>
            <w:vAlign w:val="bottom"/>
          </w:tcPr>
          <w:p w:rsidR="00ED152C" w:rsidRDefault="00657FB5" w:rsidP="003B69DB">
            <w:pPr>
              <w:jc w:val="right"/>
              <w:rPr>
                <w:sz w:val="16"/>
                <w:szCs w:val="16"/>
              </w:rPr>
            </w:pPr>
            <w:r>
              <w:rPr>
                <w:sz w:val="16"/>
                <w:szCs w:val="16"/>
              </w:rPr>
              <w:t>114,2</w:t>
            </w:r>
          </w:p>
        </w:tc>
        <w:tc>
          <w:tcPr>
            <w:tcW w:w="960" w:type="dxa"/>
            <w:gridSpan w:val="2"/>
            <w:noWrap/>
            <w:vAlign w:val="bottom"/>
          </w:tcPr>
          <w:p w:rsidR="00657FB5" w:rsidRDefault="00657FB5" w:rsidP="003B69DB">
            <w:pPr>
              <w:rPr>
                <w:rFonts w:ascii="Arial CYR" w:hAnsi="Arial CYR" w:cs="Arial CYR"/>
                <w:sz w:val="20"/>
                <w:szCs w:val="20"/>
              </w:rPr>
            </w:pPr>
          </w:p>
          <w:p w:rsidR="00657FB5" w:rsidRDefault="00657FB5" w:rsidP="003B69DB">
            <w:pPr>
              <w:rPr>
                <w:rFonts w:ascii="Arial CYR" w:hAnsi="Arial CYR" w:cs="Arial CYR"/>
                <w:sz w:val="20"/>
                <w:szCs w:val="20"/>
              </w:rPr>
            </w:pPr>
          </w:p>
        </w:tc>
      </w:tr>
    </w:tbl>
    <w:p w:rsidR="00ED152C" w:rsidRDefault="00ED152C" w:rsidP="00ED152C"/>
    <w:p w:rsidR="00ED152C" w:rsidRDefault="00ED152C" w:rsidP="00ED152C"/>
    <w:p w:rsidR="00ED152C" w:rsidRDefault="00ED152C" w:rsidP="00ED152C"/>
    <w:p w:rsidR="00AC714E" w:rsidRDefault="00AC714E" w:rsidP="00ED152C"/>
    <w:p w:rsidR="00AC714E" w:rsidRDefault="00AC714E" w:rsidP="00ED152C"/>
    <w:tbl>
      <w:tblPr>
        <w:tblW w:w="9476" w:type="dxa"/>
        <w:tblInd w:w="95" w:type="dxa"/>
        <w:tblLook w:val="00A0" w:firstRow="1" w:lastRow="0" w:firstColumn="1" w:lastColumn="0" w:noHBand="0" w:noVBand="0"/>
      </w:tblPr>
      <w:tblGrid>
        <w:gridCol w:w="3004"/>
        <w:gridCol w:w="364"/>
        <w:gridCol w:w="167"/>
        <w:gridCol w:w="332"/>
        <w:gridCol w:w="117"/>
        <w:gridCol w:w="332"/>
        <w:gridCol w:w="261"/>
        <w:gridCol w:w="322"/>
        <w:gridCol w:w="893"/>
        <w:gridCol w:w="300"/>
        <w:gridCol w:w="267"/>
        <w:gridCol w:w="228"/>
        <w:gridCol w:w="1473"/>
        <w:gridCol w:w="1416"/>
      </w:tblGrid>
      <w:tr w:rsidR="00ED152C" w:rsidTr="00657FB5">
        <w:trPr>
          <w:trHeight w:val="300"/>
        </w:trPr>
        <w:tc>
          <w:tcPr>
            <w:tcW w:w="3368" w:type="dxa"/>
            <w:gridSpan w:val="2"/>
          </w:tcPr>
          <w:p w:rsidR="00ED152C" w:rsidRDefault="00ED152C" w:rsidP="003B69DB">
            <w:pPr>
              <w:jc w:val="right"/>
              <w:rPr>
                <w:rFonts w:ascii="Arial CYR" w:hAnsi="Arial CYR" w:cs="Arial CYR"/>
                <w:sz w:val="20"/>
                <w:szCs w:val="20"/>
              </w:rPr>
            </w:pPr>
          </w:p>
        </w:tc>
        <w:tc>
          <w:tcPr>
            <w:tcW w:w="499" w:type="dxa"/>
            <w:gridSpan w:val="2"/>
          </w:tcPr>
          <w:p w:rsidR="00ED152C" w:rsidRDefault="00ED152C" w:rsidP="003B69DB">
            <w:pPr>
              <w:jc w:val="right"/>
              <w:rPr>
                <w:rFonts w:ascii="Arial CYR" w:hAnsi="Arial CYR" w:cs="Arial CYR"/>
                <w:sz w:val="20"/>
                <w:szCs w:val="20"/>
              </w:rPr>
            </w:pPr>
          </w:p>
        </w:tc>
        <w:tc>
          <w:tcPr>
            <w:tcW w:w="449" w:type="dxa"/>
            <w:gridSpan w:val="2"/>
          </w:tcPr>
          <w:p w:rsidR="00ED152C" w:rsidRDefault="00ED152C" w:rsidP="003B69DB">
            <w:pPr>
              <w:jc w:val="right"/>
              <w:rPr>
                <w:rFonts w:ascii="Arial CYR" w:hAnsi="Arial CYR" w:cs="Arial CYR"/>
                <w:sz w:val="20"/>
                <w:szCs w:val="20"/>
              </w:rPr>
            </w:pPr>
          </w:p>
        </w:tc>
        <w:tc>
          <w:tcPr>
            <w:tcW w:w="583" w:type="dxa"/>
            <w:gridSpan w:val="2"/>
          </w:tcPr>
          <w:p w:rsidR="00ED152C" w:rsidRDefault="00ED152C" w:rsidP="003B69DB">
            <w:pPr>
              <w:jc w:val="right"/>
              <w:rPr>
                <w:rFonts w:ascii="Arial CYR" w:hAnsi="Arial CYR" w:cs="Arial CYR"/>
                <w:sz w:val="20"/>
                <w:szCs w:val="20"/>
              </w:rPr>
            </w:pPr>
          </w:p>
        </w:tc>
        <w:tc>
          <w:tcPr>
            <w:tcW w:w="3161" w:type="dxa"/>
            <w:gridSpan w:val="5"/>
            <w:vAlign w:val="bottom"/>
          </w:tcPr>
          <w:p w:rsidR="00ED152C" w:rsidRPr="00AC714E" w:rsidRDefault="00ED152C" w:rsidP="00AC714E">
            <w:pPr>
              <w:jc w:val="right"/>
              <w:rPr>
                <w:sz w:val="20"/>
                <w:szCs w:val="20"/>
              </w:rPr>
            </w:pPr>
          </w:p>
          <w:p w:rsidR="00ED152C" w:rsidRPr="00AC714E" w:rsidRDefault="00ED152C" w:rsidP="00AC714E">
            <w:pPr>
              <w:jc w:val="right"/>
              <w:rPr>
                <w:sz w:val="20"/>
                <w:szCs w:val="20"/>
              </w:rPr>
            </w:pPr>
            <w:r w:rsidRPr="00AC714E">
              <w:rPr>
                <w:sz w:val="20"/>
                <w:szCs w:val="20"/>
              </w:rPr>
              <w:lastRenderedPageBreak/>
              <w:t>Приложение №5</w:t>
            </w:r>
          </w:p>
        </w:tc>
        <w:tc>
          <w:tcPr>
            <w:tcW w:w="1416" w:type="dxa"/>
          </w:tcPr>
          <w:p w:rsidR="00ED152C" w:rsidRPr="00AC714E" w:rsidRDefault="00ED152C" w:rsidP="00AC714E">
            <w:pPr>
              <w:jc w:val="right"/>
              <w:rPr>
                <w:sz w:val="20"/>
                <w:szCs w:val="20"/>
              </w:rPr>
            </w:pPr>
          </w:p>
        </w:tc>
      </w:tr>
      <w:tr w:rsidR="00ED152C" w:rsidTr="00657FB5">
        <w:trPr>
          <w:trHeight w:val="330"/>
        </w:trPr>
        <w:tc>
          <w:tcPr>
            <w:tcW w:w="3368" w:type="dxa"/>
            <w:gridSpan w:val="2"/>
          </w:tcPr>
          <w:p w:rsidR="00ED152C" w:rsidRDefault="00ED152C" w:rsidP="003B69DB">
            <w:pPr>
              <w:jc w:val="right"/>
              <w:rPr>
                <w:rFonts w:ascii="Arial CYR" w:hAnsi="Arial CYR" w:cs="Arial CYR"/>
                <w:sz w:val="20"/>
                <w:szCs w:val="20"/>
              </w:rPr>
            </w:pPr>
          </w:p>
        </w:tc>
        <w:tc>
          <w:tcPr>
            <w:tcW w:w="499" w:type="dxa"/>
            <w:gridSpan w:val="2"/>
          </w:tcPr>
          <w:p w:rsidR="00ED152C" w:rsidRDefault="00ED152C" w:rsidP="003B69DB">
            <w:pPr>
              <w:jc w:val="right"/>
              <w:rPr>
                <w:rFonts w:ascii="Arial CYR" w:hAnsi="Arial CYR" w:cs="Arial CYR"/>
                <w:sz w:val="20"/>
                <w:szCs w:val="20"/>
              </w:rPr>
            </w:pPr>
          </w:p>
        </w:tc>
        <w:tc>
          <w:tcPr>
            <w:tcW w:w="449" w:type="dxa"/>
            <w:gridSpan w:val="2"/>
          </w:tcPr>
          <w:p w:rsidR="00ED152C" w:rsidRDefault="00ED152C" w:rsidP="003B69DB">
            <w:pPr>
              <w:jc w:val="right"/>
              <w:rPr>
                <w:rFonts w:ascii="Arial CYR" w:hAnsi="Arial CYR" w:cs="Arial CYR"/>
                <w:sz w:val="20"/>
                <w:szCs w:val="20"/>
              </w:rPr>
            </w:pPr>
          </w:p>
        </w:tc>
        <w:tc>
          <w:tcPr>
            <w:tcW w:w="583" w:type="dxa"/>
            <w:gridSpan w:val="2"/>
          </w:tcPr>
          <w:p w:rsidR="00ED152C" w:rsidRDefault="00ED152C" w:rsidP="003B69DB">
            <w:pPr>
              <w:jc w:val="right"/>
              <w:rPr>
                <w:rFonts w:ascii="Arial CYR" w:hAnsi="Arial CYR" w:cs="Arial CYR"/>
                <w:sz w:val="20"/>
                <w:szCs w:val="20"/>
              </w:rPr>
            </w:pPr>
          </w:p>
        </w:tc>
        <w:tc>
          <w:tcPr>
            <w:tcW w:w="1193" w:type="dxa"/>
            <w:gridSpan w:val="2"/>
          </w:tcPr>
          <w:p w:rsidR="00ED152C" w:rsidRPr="00AC714E" w:rsidRDefault="00ED152C" w:rsidP="003B69DB">
            <w:pPr>
              <w:jc w:val="right"/>
              <w:rPr>
                <w:sz w:val="20"/>
                <w:szCs w:val="20"/>
              </w:rPr>
            </w:pPr>
          </w:p>
        </w:tc>
        <w:tc>
          <w:tcPr>
            <w:tcW w:w="495" w:type="dxa"/>
            <w:gridSpan w:val="2"/>
          </w:tcPr>
          <w:p w:rsidR="00ED152C" w:rsidRPr="00AC714E" w:rsidRDefault="00ED152C" w:rsidP="003B69DB">
            <w:pPr>
              <w:jc w:val="right"/>
              <w:rPr>
                <w:sz w:val="20"/>
                <w:szCs w:val="20"/>
              </w:rPr>
            </w:pPr>
          </w:p>
        </w:tc>
        <w:tc>
          <w:tcPr>
            <w:tcW w:w="1473" w:type="dxa"/>
            <w:vAlign w:val="bottom"/>
          </w:tcPr>
          <w:p w:rsidR="00ED152C" w:rsidRPr="00AC714E" w:rsidRDefault="00ED152C" w:rsidP="00AC714E">
            <w:pPr>
              <w:jc w:val="right"/>
              <w:rPr>
                <w:sz w:val="20"/>
                <w:szCs w:val="20"/>
              </w:rPr>
            </w:pPr>
          </w:p>
        </w:tc>
        <w:tc>
          <w:tcPr>
            <w:tcW w:w="1416" w:type="dxa"/>
          </w:tcPr>
          <w:p w:rsidR="00ED152C" w:rsidRPr="00AC714E" w:rsidRDefault="00ED152C" w:rsidP="00AC714E">
            <w:pPr>
              <w:jc w:val="right"/>
              <w:rPr>
                <w:sz w:val="20"/>
                <w:szCs w:val="20"/>
              </w:rPr>
            </w:pPr>
          </w:p>
        </w:tc>
      </w:tr>
      <w:tr w:rsidR="00AC714E" w:rsidTr="00657FB5">
        <w:trPr>
          <w:trHeight w:val="1395"/>
        </w:trPr>
        <w:tc>
          <w:tcPr>
            <w:tcW w:w="3368" w:type="dxa"/>
            <w:gridSpan w:val="2"/>
          </w:tcPr>
          <w:p w:rsidR="00AC714E" w:rsidRDefault="00AC714E" w:rsidP="003B69DB">
            <w:pPr>
              <w:jc w:val="right"/>
              <w:rPr>
                <w:rFonts w:ascii="Arial CYR" w:hAnsi="Arial CYR" w:cs="Arial CYR"/>
                <w:sz w:val="20"/>
                <w:szCs w:val="20"/>
              </w:rPr>
            </w:pPr>
          </w:p>
        </w:tc>
        <w:tc>
          <w:tcPr>
            <w:tcW w:w="499" w:type="dxa"/>
            <w:gridSpan w:val="2"/>
          </w:tcPr>
          <w:p w:rsidR="00AC714E" w:rsidRDefault="00AC714E" w:rsidP="003B69DB">
            <w:pPr>
              <w:jc w:val="right"/>
              <w:rPr>
                <w:rFonts w:ascii="Arial CYR" w:hAnsi="Arial CYR" w:cs="Arial CYR"/>
                <w:sz w:val="20"/>
                <w:szCs w:val="20"/>
              </w:rPr>
            </w:pPr>
          </w:p>
        </w:tc>
        <w:tc>
          <w:tcPr>
            <w:tcW w:w="449" w:type="dxa"/>
            <w:gridSpan w:val="2"/>
          </w:tcPr>
          <w:p w:rsidR="00AC714E" w:rsidRDefault="00AC714E" w:rsidP="003B69DB">
            <w:pPr>
              <w:jc w:val="right"/>
              <w:rPr>
                <w:rFonts w:ascii="Arial CYR" w:hAnsi="Arial CYR" w:cs="Arial CYR"/>
                <w:sz w:val="20"/>
                <w:szCs w:val="20"/>
              </w:rPr>
            </w:pPr>
          </w:p>
        </w:tc>
        <w:tc>
          <w:tcPr>
            <w:tcW w:w="583" w:type="dxa"/>
            <w:gridSpan w:val="2"/>
          </w:tcPr>
          <w:p w:rsidR="00AC714E" w:rsidRDefault="00AC714E" w:rsidP="003B69DB">
            <w:pPr>
              <w:jc w:val="right"/>
              <w:rPr>
                <w:rFonts w:ascii="Arial CYR" w:hAnsi="Arial CYR" w:cs="Arial CYR"/>
                <w:sz w:val="20"/>
                <w:szCs w:val="20"/>
              </w:rPr>
            </w:pPr>
          </w:p>
        </w:tc>
        <w:tc>
          <w:tcPr>
            <w:tcW w:w="3161" w:type="dxa"/>
            <w:gridSpan w:val="5"/>
          </w:tcPr>
          <w:p w:rsidR="00AC714E" w:rsidRPr="00AC714E" w:rsidRDefault="00AC714E" w:rsidP="00AC714E">
            <w:pPr>
              <w:jc w:val="right"/>
              <w:rPr>
                <w:sz w:val="20"/>
                <w:szCs w:val="20"/>
              </w:rPr>
            </w:pPr>
            <w:r w:rsidRPr="00AC714E">
              <w:rPr>
                <w:sz w:val="20"/>
                <w:szCs w:val="20"/>
              </w:rPr>
              <w:t xml:space="preserve">к решению Совета депутатов </w:t>
            </w:r>
            <w:proofErr w:type="spellStart"/>
            <w:r w:rsidRPr="00AC714E">
              <w:rPr>
                <w:sz w:val="20"/>
                <w:szCs w:val="20"/>
              </w:rPr>
              <w:t>Луньгинско-Майданского</w:t>
            </w:r>
            <w:proofErr w:type="spellEnd"/>
            <w:r w:rsidRPr="00AC714E">
              <w:rPr>
                <w:sz w:val="20"/>
                <w:szCs w:val="20"/>
              </w:rPr>
              <w:t xml:space="preserve"> сельского поселения «Об утверждении отчета </w:t>
            </w:r>
          </w:p>
          <w:p w:rsidR="00AC714E" w:rsidRPr="00AC714E" w:rsidRDefault="00AC714E" w:rsidP="00AC714E">
            <w:pPr>
              <w:jc w:val="right"/>
              <w:rPr>
                <w:sz w:val="20"/>
                <w:szCs w:val="20"/>
              </w:rPr>
            </w:pPr>
            <w:r w:rsidRPr="00AC714E">
              <w:rPr>
                <w:sz w:val="20"/>
                <w:szCs w:val="20"/>
              </w:rPr>
              <w:t xml:space="preserve">об исполнении бюджета </w:t>
            </w:r>
            <w:proofErr w:type="spellStart"/>
            <w:r w:rsidRPr="00AC714E">
              <w:rPr>
                <w:sz w:val="20"/>
                <w:szCs w:val="20"/>
              </w:rPr>
              <w:t>Луньгинско-Майданского</w:t>
            </w:r>
            <w:proofErr w:type="spellEnd"/>
            <w:r w:rsidRPr="00AC714E">
              <w:rPr>
                <w:sz w:val="20"/>
                <w:szCs w:val="20"/>
              </w:rPr>
              <w:t xml:space="preserve"> сельского </w:t>
            </w:r>
          </w:p>
          <w:p w:rsidR="00AC714E" w:rsidRPr="00AC714E" w:rsidRDefault="00AC714E" w:rsidP="00AC714E">
            <w:pPr>
              <w:jc w:val="right"/>
              <w:rPr>
                <w:sz w:val="20"/>
                <w:szCs w:val="20"/>
              </w:rPr>
            </w:pPr>
            <w:r w:rsidRPr="00AC714E">
              <w:rPr>
                <w:sz w:val="20"/>
                <w:szCs w:val="20"/>
              </w:rPr>
              <w:t xml:space="preserve">поселения </w:t>
            </w:r>
            <w:proofErr w:type="spellStart"/>
            <w:r w:rsidRPr="00AC714E">
              <w:rPr>
                <w:sz w:val="20"/>
                <w:szCs w:val="20"/>
              </w:rPr>
              <w:t>Ардатовского</w:t>
            </w:r>
            <w:proofErr w:type="spellEnd"/>
            <w:r w:rsidRPr="00AC714E">
              <w:rPr>
                <w:sz w:val="20"/>
                <w:szCs w:val="20"/>
              </w:rPr>
              <w:t xml:space="preserve"> муниципального района за 2019 год»</w:t>
            </w:r>
          </w:p>
          <w:p w:rsidR="00AC714E" w:rsidRPr="00AC714E" w:rsidRDefault="00AC714E" w:rsidP="00AC714E">
            <w:pPr>
              <w:jc w:val="right"/>
              <w:rPr>
                <w:sz w:val="20"/>
                <w:szCs w:val="20"/>
              </w:rPr>
            </w:pPr>
          </w:p>
        </w:tc>
        <w:tc>
          <w:tcPr>
            <w:tcW w:w="1416" w:type="dxa"/>
          </w:tcPr>
          <w:p w:rsidR="00AC714E" w:rsidRPr="00AC714E" w:rsidRDefault="00AC714E" w:rsidP="00AC714E">
            <w:pPr>
              <w:jc w:val="right"/>
              <w:rPr>
                <w:sz w:val="20"/>
                <w:szCs w:val="20"/>
              </w:rPr>
            </w:pPr>
          </w:p>
        </w:tc>
      </w:tr>
      <w:tr w:rsidR="00AC714E" w:rsidTr="00657FB5">
        <w:trPr>
          <w:trHeight w:val="345"/>
        </w:trPr>
        <w:tc>
          <w:tcPr>
            <w:tcW w:w="3368" w:type="dxa"/>
            <w:gridSpan w:val="2"/>
          </w:tcPr>
          <w:p w:rsidR="00AC714E" w:rsidRDefault="00AC714E" w:rsidP="003B69DB">
            <w:pPr>
              <w:jc w:val="right"/>
              <w:rPr>
                <w:rFonts w:ascii="Arial CYR" w:hAnsi="Arial CYR" w:cs="Arial CYR"/>
                <w:sz w:val="20"/>
                <w:szCs w:val="20"/>
              </w:rPr>
            </w:pPr>
          </w:p>
        </w:tc>
        <w:tc>
          <w:tcPr>
            <w:tcW w:w="499" w:type="dxa"/>
            <w:gridSpan w:val="2"/>
          </w:tcPr>
          <w:p w:rsidR="00AC714E" w:rsidRDefault="00AC714E" w:rsidP="003B69DB">
            <w:pPr>
              <w:jc w:val="right"/>
              <w:rPr>
                <w:rFonts w:ascii="Arial CYR" w:hAnsi="Arial CYR" w:cs="Arial CYR"/>
                <w:sz w:val="20"/>
                <w:szCs w:val="20"/>
              </w:rPr>
            </w:pPr>
          </w:p>
        </w:tc>
        <w:tc>
          <w:tcPr>
            <w:tcW w:w="449" w:type="dxa"/>
            <w:gridSpan w:val="2"/>
          </w:tcPr>
          <w:p w:rsidR="00AC714E" w:rsidRDefault="00AC714E" w:rsidP="003B69DB">
            <w:pPr>
              <w:jc w:val="right"/>
              <w:rPr>
                <w:rFonts w:ascii="Arial CYR" w:hAnsi="Arial CYR" w:cs="Arial CYR"/>
                <w:sz w:val="20"/>
                <w:szCs w:val="20"/>
              </w:rPr>
            </w:pPr>
          </w:p>
        </w:tc>
        <w:tc>
          <w:tcPr>
            <w:tcW w:w="583" w:type="dxa"/>
            <w:gridSpan w:val="2"/>
          </w:tcPr>
          <w:p w:rsidR="00AC714E" w:rsidRDefault="00AC714E" w:rsidP="003B69DB">
            <w:pPr>
              <w:jc w:val="right"/>
              <w:rPr>
                <w:rFonts w:ascii="Arial CYR" w:hAnsi="Arial CYR" w:cs="Arial CYR"/>
                <w:sz w:val="20"/>
                <w:szCs w:val="20"/>
              </w:rPr>
            </w:pPr>
          </w:p>
        </w:tc>
        <w:tc>
          <w:tcPr>
            <w:tcW w:w="1193" w:type="dxa"/>
            <w:gridSpan w:val="2"/>
          </w:tcPr>
          <w:p w:rsidR="00AC714E" w:rsidRDefault="00AC714E" w:rsidP="003B69DB">
            <w:pPr>
              <w:jc w:val="right"/>
              <w:rPr>
                <w:rFonts w:ascii="Arial CYR" w:hAnsi="Arial CYR" w:cs="Arial CYR"/>
                <w:sz w:val="20"/>
                <w:szCs w:val="20"/>
              </w:rPr>
            </w:pPr>
          </w:p>
        </w:tc>
        <w:tc>
          <w:tcPr>
            <w:tcW w:w="495" w:type="dxa"/>
            <w:gridSpan w:val="2"/>
          </w:tcPr>
          <w:p w:rsidR="00AC714E" w:rsidRDefault="00AC714E" w:rsidP="003B69DB">
            <w:pPr>
              <w:jc w:val="right"/>
              <w:rPr>
                <w:rFonts w:ascii="Arial CYR" w:hAnsi="Arial CYR" w:cs="Arial CYR"/>
                <w:sz w:val="20"/>
                <w:szCs w:val="20"/>
              </w:rPr>
            </w:pPr>
          </w:p>
        </w:tc>
        <w:tc>
          <w:tcPr>
            <w:tcW w:w="1473" w:type="dxa"/>
            <w:vAlign w:val="bottom"/>
          </w:tcPr>
          <w:p w:rsidR="00AC714E" w:rsidRDefault="00AC714E" w:rsidP="003B69DB">
            <w:pPr>
              <w:jc w:val="right"/>
            </w:pPr>
          </w:p>
        </w:tc>
        <w:tc>
          <w:tcPr>
            <w:tcW w:w="1416" w:type="dxa"/>
          </w:tcPr>
          <w:p w:rsidR="00AC714E" w:rsidRDefault="00AC714E" w:rsidP="003B69DB">
            <w:pPr>
              <w:jc w:val="right"/>
            </w:pPr>
          </w:p>
        </w:tc>
      </w:tr>
      <w:tr w:rsidR="00AC714E" w:rsidTr="00657FB5">
        <w:trPr>
          <w:trHeight w:val="825"/>
        </w:trPr>
        <w:tc>
          <w:tcPr>
            <w:tcW w:w="8060" w:type="dxa"/>
            <w:gridSpan w:val="13"/>
          </w:tcPr>
          <w:p w:rsidR="00AC714E" w:rsidRDefault="00AC714E" w:rsidP="00D65959">
            <w:pPr>
              <w:jc w:val="center"/>
              <w:rPr>
                <w:rFonts w:ascii="Arial CYR" w:hAnsi="Arial CYR" w:cs="Arial CYR"/>
                <w:b/>
                <w:bCs/>
                <w:sz w:val="20"/>
                <w:szCs w:val="20"/>
              </w:rPr>
            </w:pPr>
            <w:r>
              <w:rPr>
                <w:rFonts w:ascii="Arial CYR" w:hAnsi="Arial CYR" w:cs="Arial CYR"/>
                <w:b/>
                <w:bCs/>
                <w:sz w:val="20"/>
                <w:szCs w:val="20"/>
              </w:rPr>
              <w:t xml:space="preserve">Распределение расходов  бюджета сельского поселения по разделам, подразделам, целевым статьям и видам </w:t>
            </w:r>
            <w:proofErr w:type="gramStart"/>
            <w:r>
              <w:rPr>
                <w:rFonts w:ascii="Arial CYR" w:hAnsi="Arial CYR" w:cs="Arial CYR"/>
                <w:b/>
                <w:bCs/>
                <w:sz w:val="20"/>
                <w:szCs w:val="20"/>
              </w:rPr>
              <w:t>расходов функциональной классификации расходов бюджетов Российской Федерации</w:t>
            </w:r>
            <w:r>
              <w:rPr>
                <w:rFonts w:ascii="Arial CYR" w:hAnsi="Arial CYR" w:cs="Arial CYR"/>
                <w:b/>
                <w:bCs/>
                <w:sz w:val="20"/>
                <w:szCs w:val="20"/>
              </w:rPr>
              <w:br/>
              <w:t>бюджета сельского поселения</w:t>
            </w:r>
            <w:proofErr w:type="gramEnd"/>
            <w:r>
              <w:rPr>
                <w:rFonts w:ascii="Arial CYR" w:hAnsi="Arial CYR" w:cs="Arial CYR"/>
                <w:b/>
                <w:bCs/>
                <w:sz w:val="20"/>
                <w:szCs w:val="20"/>
              </w:rPr>
              <w:t xml:space="preserve"> </w:t>
            </w:r>
          </w:p>
        </w:tc>
        <w:tc>
          <w:tcPr>
            <w:tcW w:w="1416" w:type="dxa"/>
          </w:tcPr>
          <w:p w:rsidR="00AC714E" w:rsidRDefault="00AC714E" w:rsidP="003B69DB">
            <w:pPr>
              <w:jc w:val="center"/>
              <w:rPr>
                <w:rFonts w:ascii="Arial CYR" w:hAnsi="Arial CYR" w:cs="Arial CYR"/>
                <w:b/>
                <w:bCs/>
                <w:sz w:val="20"/>
                <w:szCs w:val="20"/>
              </w:rPr>
            </w:pPr>
          </w:p>
        </w:tc>
      </w:tr>
      <w:tr w:rsidR="00AC714E" w:rsidTr="00657FB5">
        <w:trPr>
          <w:trHeight w:val="510"/>
        </w:trPr>
        <w:tc>
          <w:tcPr>
            <w:tcW w:w="3004" w:type="dxa"/>
          </w:tcPr>
          <w:p w:rsidR="00AC714E" w:rsidRDefault="00AC714E" w:rsidP="003B69DB">
            <w:pPr>
              <w:jc w:val="right"/>
              <w:rPr>
                <w:rFonts w:ascii="Arial CYR" w:hAnsi="Arial CYR" w:cs="Arial CYR"/>
                <w:b/>
                <w:bCs/>
                <w:sz w:val="20"/>
                <w:szCs w:val="20"/>
              </w:rPr>
            </w:pPr>
          </w:p>
        </w:tc>
        <w:tc>
          <w:tcPr>
            <w:tcW w:w="531" w:type="dxa"/>
            <w:gridSpan w:val="2"/>
          </w:tcPr>
          <w:p w:rsidR="00AC714E" w:rsidRDefault="00AC714E" w:rsidP="003B69DB">
            <w:pPr>
              <w:jc w:val="right"/>
              <w:rPr>
                <w:rFonts w:ascii="Arial CYR" w:hAnsi="Arial CYR" w:cs="Arial CYR"/>
                <w:b/>
                <w:bCs/>
                <w:sz w:val="20"/>
                <w:szCs w:val="20"/>
              </w:rPr>
            </w:pPr>
          </w:p>
        </w:tc>
        <w:tc>
          <w:tcPr>
            <w:tcW w:w="449" w:type="dxa"/>
            <w:gridSpan w:val="2"/>
          </w:tcPr>
          <w:p w:rsidR="00AC714E" w:rsidRDefault="00AC714E" w:rsidP="003B69DB">
            <w:pPr>
              <w:jc w:val="right"/>
              <w:rPr>
                <w:rFonts w:ascii="Arial CYR" w:hAnsi="Arial CYR" w:cs="Arial CYR"/>
                <w:b/>
                <w:bCs/>
                <w:sz w:val="20"/>
                <w:szCs w:val="20"/>
              </w:rPr>
            </w:pPr>
          </w:p>
        </w:tc>
        <w:tc>
          <w:tcPr>
            <w:tcW w:w="593" w:type="dxa"/>
            <w:gridSpan w:val="2"/>
          </w:tcPr>
          <w:p w:rsidR="00AC714E" w:rsidRDefault="00AC714E" w:rsidP="003B69DB">
            <w:pPr>
              <w:jc w:val="right"/>
              <w:rPr>
                <w:rFonts w:ascii="Arial CYR" w:hAnsi="Arial CYR" w:cs="Arial CYR"/>
                <w:b/>
                <w:bCs/>
                <w:sz w:val="20"/>
                <w:szCs w:val="20"/>
              </w:rPr>
            </w:pPr>
          </w:p>
        </w:tc>
        <w:tc>
          <w:tcPr>
            <w:tcW w:w="1215" w:type="dxa"/>
            <w:gridSpan w:val="2"/>
          </w:tcPr>
          <w:p w:rsidR="00AC714E" w:rsidRDefault="00AC714E" w:rsidP="003B69DB">
            <w:pPr>
              <w:jc w:val="right"/>
              <w:rPr>
                <w:rFonts w:ascii="Arial CYR" w:hAnsi="Arial CYR" w:cs="Arial CYR"/>
                <w:b/>
                <w:bCs/>
                <w:sz w:val="20"/>
                <w:szCs w:val="20"/>
              </w:rPr>
            </w:pPr>
          </w:p>
        </w:tc>
        <w:tc>
          <w:tcPr>
            <w:tcW w:w="567" w:type="dxa"/>
            <w:gridSpan w:val="2"/>
          </w:tcPr>
          <w:p w:rsidR="00AC714E" w:rsidRDefault="00AC714E" w:rsidP="003B69DB">
            <w:pPr>
              <w:jc w:val="right"/>
              <w:rPr>
                <w:rFonts w:ascii="Arial CYR" w:hAnsi="Arial CYR" w:cs="Arial CYR"/>
                <w:sz w:val="20"/>
                <w:szCs w:val="20"/>
              </w:rPr>
            </w:pPr>
          </w:p>
        </w:tc>
        <w:tc>
          <w:tcPr>
            <w:tcW w:w="1701" w:type="dxa"/>
            <w:gridSpan w:val="2"/>
            <w:vAlign w:val="bottom"/>
          </w:tcPr>
          <w:p w:rsidR="00AC714E" w:rsidRDefault="00AC714E" w:rsidP="003B69DB">
            <w:pPr>
              <w:jc w:val="right"/>
              <w:rPr>
                <w:rFonts w:ascii="Arial CYR" w:hAnsi="Arial CYR" w:cs="Arial CYR"/>
                <w:b/>
                <w:bCs/>
                <w:sz w:val="20"/>
                <w:szCs w:val="20"/>
              </w:rPr>
            </w:pPr>
            <w:r>
              <w:rPr>
                <w:rFonts w:ascii="Arial CYR" w:hAnsi="Arial CYR" w:cs="Arial CYR"/>
                <w:b/>
                <w:bCs/>
                <w:sz w:val="20"/>
                <w:szCs w:val="20"/>
              </w:rPr>
              <w:t>(тыс. рублей)</w:t>
            </w:r>
          </w:p>
        </w:tc>
        <w:tc>
          <w:tcPr>
            <w:tcW w:w="1416" w:type="dxa"/>
          </w:tcPr>
          <w:p w:rsidR="00AC714E" w:rsidRDefault="00AC714E" w:rsidP="003B69DB">
            <w:pPr>
              <w:jc w:val="right"/>
              <w:rPr>
                <w:rFonts w:ascii="Arial CYR" w:hAnsi="Arial CYR" w:cs="Arial CYR"/>
                <w:b/>
                <w:bCs/>
                <w:sz w:val="20"/>
                <w:szCs w:val="20"/>
              </w:rPr>
            </w:pPr>
          </w:p>
        </w:tc>
      </w:tr>
      <w:tr w:rsidR="00AC714E" w:rsidTr="00657FB5">
        <w:trPr>
          <w:trHeight w:val="510"/>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rFonts w:ascii="Arial CYR" w:hAnsi="Arial CYR" w:cs="Arial CYR"/>
                <w:b/>
                <w:bCs/>
                <w:sz w:val="20"/>
                <w:szCs w:val="20"/>
              </w:rPr>
            </w:pPr>
            <w:r>
              <w:rPr>
                <w:rFonts w:ascii="Arial CYR" w:hAnsi="Arial CYR" w:cs="Arial CYR"/>
                <w:b/>
                <w:bCs/>
                <w:sz w:val="20"/>
                <w:szCs w:val="20"/>
              </w:rPr>
              <w:t>Наименование</w:t>
            </w:r>
          </w:p>
        </w:tc>
        <w:tc>
          <w:tcPr>
            <w:tcW w:w="531"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rFonts w:ascii="Arial CYR" w:hAnsi="Arial CYR" w:cs="Arial CYR"/>
                <w:b/>
                <w:bCs/>
                <w:sz w:val="20"/>
                <w:szCs w:val="20"/>
              </w:rPr>
            </w:pPr>
            <w:r>
              <w:rPr>
                <w:rFonts w:ascii="Arial CYR" w:hAnsi="Arial CYR" w:cs="Arial CYR"/>
                <w:b/>
                <w:bCs/>
                <w:sz w:val="20"/>
                <w:szCs w:val="20"/>
              </w:rPr>
              <w:t> </w:t>
            </w:r>
          </w:p>
        </w:tc>
        <w:tc>
          <w:tcPr>
            <w:tcW w:w="449"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593"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215"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rFonts w:ascii="Arial CYR" w:hAnsi="Arial CYR" w:cs="Arial CYR"/>
                <w:b/>
                <w:bCs/>
                <w:sz w:val="20"/>
                <w:szCs w:val="20"/>
              </w:rPr>
            </w:pPr>
            <w:r>
              <w:rPr>
                <w:rFonts w:ascii="Arial CYR" w:hAnsi="Arial CYR" w:cs="Arial CYR"/>
                <w:b/>
                <w:bCs/>
                <w:sz w:val="20"/>
                <w:szCs w:val="20"/>
              </w:rPr>
              <w:t>ЦС</w:t>
            </w:r>
          </w:p>
        </w:tc>
        <w:tc>
          <w:tcPr>
            <w:tcW w:w="567"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rFonts w:ascii="Arial CYR" w:hAnsi="Arial CYR" w:cs="Arial CYR"/>
                <w:b/>
                <w:bCs/>
                <w:sz w:val="20"/>
                <w:szCs w:val="20"/>
              </w:rPr>
            </w:pPr>
            <w:r>
              <w:rPr>
                <w:rFonts w:ascii="Arial CYR" w:hAnsi="Arial CYR" w:cs="Arial CYR"/>
                <w:b/>
                <w:bCs/>
                <w:sz w:val="20"/>
                <w:szCs w:val="20"/>
              </w:rPr>
              <w:t>ВР</w:t>
            </w:r>
          </w:p>
        </w:tc>
        <w:tc>
          <w:tcPr>
            <w:tcW w:w="1701"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right"/>
              <w:rPr>
                <w:rFonts w:ascii="Arial CYR" w:hAnsi="Arial CYR" w:cs="Arial CYR"/>
                <w:b/>
                <w:bCs/>
                <w:sz w:val="20"/>
                <w:szCs w:val="20"/>
              </w:rPr>
            </w:pPr>
            <w:r>
              <w:rPr>
                <w:rFonts w:ascii="Arial CYR" w:hAnsi="Arial CYR" w:cs="Arial CYR"/>
                <w:b/>
                <w:bCs/>
                <w:sz w:val="20"/>
                <w:szCs w:val="20"/>
              </w:rPr>
              <w:t>Утвержденные бюджетные назначения</w:t>
            </w:r>
          </w:p>
        </w:tc>
        <w:tc>
          <w:tcPr>
            <w:tcW w:w="1416" w:type="dxa"/>
            <w:tcBorders>
              <w:top w:val="single" w:sz="4" w:space="0" w:color="auto"/>
              <w:left w:val="nil"/>
              <w:bottom w:val="single" w:sz="4" w:space="0" w:color="auto"/>
              <w:right w:val="single" w:sz="4" w:space="0" w:color="auto"/>
            </w:tcBorders>
          </w:tcPr>
          <w:p w:rsidR="00AC714E" w:rsidRDefault="00AC714E" w:rsidP="003B69DB">
            <w:pPr>
              <w:jc w:val="right"/>
              <w:rPr>
                <w:rFonts w:ascii="Arial CYR" w:hAnsi="Arial CYR" w:cs="Arial CYR"/>
                <w:b/>
                <w:bCs/>
                <w:sz w:val="20"/>
                <w:szCs w:val="20"/>
              </w:rPr>
            </w:pPr>
            <w:proofErr w:type="spellStart"/>
            <w:r>
              <w:rPr>
                <w:rFonts w:ascii="Arial CYR" w:hAnsi="Arial CYR" w:cs="Arial CYR"/>
                <w:b/>
                <w:bCs/>
                <w:sz w:val="20"/>
                <w:szCs w:val="20"/>
              </w:rPr>
              <w:t>исполненно</w:t>
            </w:r>
            <w:proofErr w:type="spellEnd"/>
          </w:p>
        </w:tc>
      </w:tr>
      <w:tr w:rsidR="00AC714E" w:rsidTr="00657FB5">
        <w:trPr>
          <w:trHeight w:val="480"/>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sz w:val="18"/>
                <w:szCs w:val="18"/>
              </w:rPr>
            </w:pPr>
            <w:r>
              <w:rPr>
                <w:b/>
                <w:bCs/>
                <w:sz w:val="18"/>
                <w:szCs w:val="18"/>
              </w:rPr>
              <w:br/>
              <w:t>ВСЕГО</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215"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right"/>
              <w:rPr>
                <w:b/>
                <w:bCs/>
                <w:sz w:val="18"/>
                <w:szCs w:val="18"/>
              </w:rPr>
            </w:pPr>
            <w:r>
              <w:rPr>
                <w:b/>
                <w:bCs/>
                <w:sz w:val="18"/>
                <w:szCs w:val="18"/>
              </w:rPr>
              <w:t>1074,8</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right"/>
              <w:rPr>
                <w:b/>
                <w:bCs/>
                <w:sz w:val="18"/>
                <w:szCs w:val="18"/>
              </w:rPr>
            </w:pPr>
          </w:p>
          <w:p w:rsidR="00AC714E" w:rsidRDefault="00AC714E" w:rsidP="003B69DB">
            <w:pPr>
              <w:jc w:val="right"/>
              <w:rPr>
                <w:b/>
                <w:bCs/>
                <w:sz w:val="18"/>
                <w:szCs w:val="18"/>
              </w:rPr>
            </w:pPr>
          </w:p>
          <w:p w:rsidR="00AC714E" w:rsidRDefault="00AC714E" w:rsidP="003B69DB">
            <w:pPr>
              <w:jc w:val="right"/>
              <w:rPr>
                <w:b/>
                <w:bCs/>
                <w:sz w:val="18"/>
                <w:szCs w:val="18"/>
              </w:rPr>
            </w:pPr>
            <w:r>
              <w:rPr>
                <w:b/>
                <w:bCs/>
                <w:sz w:val="18"/>
                <w:szCs w:val="18"/>
              </w:rPr>
              <w:t>1556,2</w:t>
            </w:r>
          </w:p>
        </w:tc>
      </w:tr>
      <w:tr w:rsidR="00AC714E" w:rsidTr="00657FB5">
        <w:trPr>
          <w:trHeight w:val="480"/>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sz w:val="18"/>
                <w:szCs w:val="18"/>
              </w:rPr>
            </w:pPr>
            <w:r>
              <w:rPr>
                <w:b/>
                <w:bCs/>
                <w:sz w:val="18"/>
                <w:szCs w:val="18"/>
              </w:rPr>
              <w:br/>
              <w:t xml:space="preserve">Администрация </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215"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 </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tc>
      </w:tr>
      <w:tr w:rsidR="00AC714E" w:rsidTr="00657FB5">
        <w:trPr>
          <w:trHeight w:val="255"/>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sz w:val="18"/>
                <w:szCs w:val="18"/>
              </w:rPr>
            </w:pPr>
            <w:r>
              <w:rPr>
                <w:b/>
                <w:bCs/>
                <w:sz w:val="18"/>
                <w:szCs w:val="18"/>
              </w:rPr>
              <w:t>Общегосударственные вопросы</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215"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right"/>
              <w:rPr>
                <w:b/>
                <w:bCs/>
                <w:sz w:val="18"/>
                <w:szCs w:val="18"/>
              </w:rPr>
            </w:pPr>
            <w:r>
              <w:rPr>
                <w:b/>
                <w:bCs/>
                <w:sz w:val="18"/>
                <w:szCs w:val="18"/>
              </w:rPr>
              <w:t>815,3</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right"/>
              <w:rPr>
                <w:b/>
                <w:bCs/>
                <w:sz w:val="18"/>
                <w:szCs w:val="18"/>
              </w:rPr>
            </w:pPr>
          </w:p>
          <w:p w:rsidR="00AC714E" w:rsidRDefault="00AC714E" w:rsidP="003B69DB">
            <w:pPr>
              <w:jc w:val="right"/>
              <w:rPr>
                <w:b/>
                <w:bCs/>
                <w:sz w:val="18"/>
                <w:szCs w:val="18"/>
              </w:rPr>
            </w:pPr>
            <w:r>
              <w:rPr>
                <w:b/>
                <w:bCs/>
                <w:sz w:val="18"/>
                <w:szCs w:val="18"/>
              </w:rPr>
              <w:t>1001,0</w:t>
            </w:r>
          </w:p>
        </w:tc>
      </w:tr>
      <w:tr w:rsidR="00AC714E" w:rsidTr="00657FB5">
        <w:trPr>
          <w:trHeight w:val="255"/>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i/>
                <w:iCs/>
                <w:sz w:val="18"/>
                <w:szCs w:val="18"/>
              </w:rPr>
            </w:pPr>
            <w:r>
              <w:rPr>
                <w:b/>
                <w:bCs/>
                <w:i/>
                <w:iCs/>
                <w:sz w:val="18"/>
                <w:szCs w:val="18"/>
              </w:rPr>
              <w:t>Функционирование местных администраций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02</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 xml:space="preserve">                       301,4</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center"/>
              <w:rPr>
                <w:b/>
                <w:bCs/>
                <w:i/>
                <w:iCs/>
                <w:sz w:val="18"/>
                <w:szCs w:val="18"/>
              </w:rPr>
            </w:pPr>
          </w:p>
          <w:p w:rsidR="00AC714E" w:rsidRDefault="00AC714E" w:rsidP="00657FB5">
            <w:pPr>
              <w:jc w:val="center"/>
              <w:rPr>
                <w:b/>
                <w:bCs/>
                <w:i/>
                <w:iCs/>
                <w:sz w:val="18"/>
                <w:szCs w:val="18"/>
              </w:rPr>
            </w:pPr>
            <w:r>
              <w:rPr>
                <w:b/>
                <w:bCs/>
                <w:i/>
                <w:iCs/>
                <w:sz w:val="18"/>
                <w:szCs w:val="18"/>
              </w:rPr>
              <w:t xml:space="preserve">              286,5</w:t>
            </w:r>
          </w:p>
        </w:tc>
      </w:tr>
      <w:tr w:rsidR="00AC714E" w:rsidTr="00657FB5">
        <w:trPr>
          <w:trHeight w:val="96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proofErr w:type="spellStart"/>
            <w:r>
              <w:rPr>
                <w:sz w:val="18"/>
                <w:szCs w:val="18"/>
              </w:rPr>
              <w:t>Софинансирование</w:t>
            </w:r>
            <w:proofErr w:type="spellEnd"/>
            <w:r>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02</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6510041150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120 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157,0</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262,1</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Расходы на выплаты персоналу государственных (муниципальных) органов</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02</w:t>
            </w:r>
          </w:p>
        </w:tc>
        <w:tc>
          <w:tcPr>
            <w:tcW w:w="1215" w:type="dxa"/>
            <w:gridSpan w:val="2"/>
            <w:tcBorders>
              <w:top w:val="nil"/>
              <w:left w:val="nil"/>
              <w:bottom w:val="single" w:sz="4" w:space="0" w:color="auto"/>
              <w:right w:val="single" w:sz="4" w:space="0" w:color="auto"/>
            </w:tcBorders>
            <w:vAlign w:val="bottom"/>
          </w:tcPr>
          <w:p w:rsidR="00AC714E" w:rsidRDefault="00AC714E" w:rsidP="00657FB5">
            <w:pPr>
              <w:jc w:val="center"/>
              <w:rPr>
                <w:sz w:val="18"/>
                <w:szCs w:val="18"/>
              </w:rPr>
            </w:pPr>
            <w:r>
              <w:rPr>
                <w:sz w:val="18"/>
                <w:szCs w:val="18"/>
              </w:rPr>
              <w:t>6510044203</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120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144,4</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24,4</w:t>
            </w:r>
          </w:p>
        </w:tc>
      </w:tr>
      <w:tr w:rsidR="00AC714E" w:rsidTr="00657FB5">
        <w:trPr>
          <w:trHeight w:val="480"/>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i/>
                <w:iCs/>
                <w:sz w:val="18"/>
                <w:szCs w:val="18"/>
              </w:rPr>
            </w:pPr>
            <w:r>
              <w:rPr>
                <w:b/>
                <w:bCs/>
                <w:i/>
                <w:iCs/>
                <w:sz w:val="18"/>
                <w:szCs w:val="18"/>
              </w:rPr>
              <w:t>Руководство и управление в сфере установленных функций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right"/>
              <w:rPr>
                <w:b/>
                <w:bCs/>
                <w:i/>
                <w:iCs/>
                <w:sz w:val="18"/>
                <w:szCs w:val="18"/>
              </w:rPr>
            </w:pPr>
            <w:r>
              <w:rPr>
                <w:b/>
                <w:bCs/>
                <w:i/>
                <w:iCs/>
                <w:sz w:val="18"/>
                <w:szCs w:val="18"/>
              </w:rPr>
              <w:t>673,2</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right"/>
              <w:rPr>
                <w:b/>
                <w:bCs/>
                <w:i/>
                <w:iCs/>
                <w:sz w:val="18"/>
                <w:szCs w:val="18"/>
              </w:rPr>
            </w:pPr>
          </w:p>
          <w:p w:rsidR="00AC714E" w:rsidRDefault="00AC714E" w:rsidP="003B69DB">
            <w:pPr>
              <w:jc w:val="right"/>
              <w:rPr>
                <w:b/>
                <w:bCs/>
                <w:i/>
                <w:iCs/>
                <w:sz w:val="18"/>
                <w:szCs w:val="18"/>
              </w:rPr>
            </w:pPr>
          </w:p>
          <w:p w:rsidR="00AC714E" w:rsidRDefault="00AC714E" w:rsidP="003B69DB">
            <w:pPr>
              <w:jc w:val="right"/>
              <w:rPr>
                <w:b/>
                <w:bCs/>
                <w:i/>
                <w:iCs/>
                <w:sz w:val="18"/>
                <w:szCs w:val="18"/>
              </w:rPr>
            </w:pPr>
            <w:r>
              <w:rPr>
                <w:b/>
                <w:bCs/>
                <w:i/>
                <w:iCs/>
                <w:sz w:val="18"/>
                <w:szCs w:val="18"/>
              </w:rPr>
              <w:t>714,5</w:t>
            </w:r>
          </w:p>
        </w:tc>
      </w:tr>
      <w:tr w:rsidR="00AC714E" w:rsidTr="00657FB5">
        <w:trPr>
          <w:trHeight w:val="255"/>
        </w:trPr>
        <w:tc>
          <w:tcPr>
            <w:tcW w:w="3004" w:type="dxa"/>
            <w:tcBorders>
              <w:top w:val="nil"/>
              <w:left w:val="single" w:sz="4" w:space="0" w:color="auto"/>
              <w:bottom w:val="single" w:sz="4" w:space="0" w:color="auto"/>
              <w:right w:val="single" w:sz="4" w:space="0" w:color="auto"/>
            </w:tcBorders>
          </w:tcPr>
          <w:p w:rsidR="00AC714E" w:rsidRDefault="00AC714E" w:rsidP="003B69DB">
            <w:pPr>
              <w:rPr>
                <w:sz w:val="18"/>
                <w:szCs w:val="18"/>
              </w:rPr>
            </w:pPr>
            <w:r>
              <w:rPr>
                <w:sz w:val="18"/>
                <w:szCs w:val="18"/>
              </w:rPr>
              <w:t>Центральный аппарат</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rPr>
                <w:sz w:val="18"/>
                <w:szCs w:val="18"/>
              </w:rPr>
            </w:pPr>
            <w:r>
              <w:rPr>
                <w:sz w:val="18"/>
                <w:szCs w:val="18"/>
              </w:rPr>
              <w:t>65200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673,2</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r>
              <w:rPr>
                <w:sz w:val="18"/>
                <w:szCs w:val="18"/>
              </w:rPr>
              <w:t>714,5</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Расходы на выплаты персоналу государственных (муниципальных) органов</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6520041110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120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159,9</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438,0</w:t>
            </w:r>
          </w:p>
        </w:tc>
      </w:tr>
      <w:tr w:rsidR="00AC714E" w:rsidTr="00657FB5">
        <w:trPr>
          <w:trHeight w:val="96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 xml:space="preserve">Иные закупки товаров, работ и услуг для обеспечения государственных (муниципальных) </w:t>
            </w:r>
            <w:proofErr w:type="gramStart"/>
            <w:r>
              <w:rPr>
                <w:sz w:val="18"/>
                <w:szCs w:val="18"/>
              </w:rPr>
              <w:t>нужд</w:t>
            </w:r>
            <w:proofErr w:type="gramEnd"/>
            <w:r>
              <w:rPr>
                <w:sz w:val="18"/>
                <w:szCs w:val="18"/>
              </w:rPr>
              <w:t xml:space="preserve"> в том числе расходы на реализацию  программы по профилактике терроризма и экстремизма </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6520041120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142,0</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234,9</w:t>
            </w:r>
          </w:p>
        </w:tc>
      </w:tr>
      <w:tr w:rsidR="00AC714E" w:rsidTr="00657FB5">
        <w:trPr>
          <w:trHeight w:val="96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Исполнение судебных актов</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8910042210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831</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1,8</w:t>
            </w:r>
          </w:p>
        </w:tc>
      </w:tr>
      <w:tr w:rsidR="00AC714E" w:rsidTr="00657FB5">
        <w:trPr>
          <w:trHeight w:val="255"/>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Уплата налогов, сборов и иных платежей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6520041120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850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4,8</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r>
              <w:rPr>
                <w:sz w:val="18"/>
                <w:szCs w:val="18"/>
              </w:rPr>
              <w:t>9,6</w:t>
            </w:r>
          </w:p>
        </w:tc>
      </w:tr>
      <w:tr w:rsidR="00AC714E" w:rsidTr="00657FB5">
        <w:trPr>
          <w:trHeight w:val="96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proofErr w:type="spellStart"/>
            <w:r>
              <w:rPr>
                <w:sz w:val="18"/>
                <w:szCs w:val="18"/>
              </w:rPr>
              <w:lastRenderedPageBreak/>
              <w:t>Софинансирование</w:t>
            </w:r>
            <w:proofErr w:type="spellEnd"/>
            <w:r>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657FB5">
            <w:pPr>
              <w:jc w:val="center"/>
              <w:rPr>
                <w:sz w:val="18"/>
                <w:szCs w:val="18"/>
              </w:rPr>
            </w:pPr>
            <w:r>
              <w:rPr>
                <w:sz w:val="18"/>
                <w:szCs w:val="18"/>
              </w:rPr>
              <w:t>6520044203</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210,4</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30,2</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 xml:space="preserve">Расходы на выплаты персоналу </w:t>
            </w:r>
            <w:proofErr w:type="gramStart"/>
            <w:r>
              <w:rPr>
                <w:sz w:val="18"/>
                <w:szCs w:val="18"/>
              </w:rPr>
              <w:t>государственных</w:t>
            </w:r>
            <w:proofErr w:type="gramEnd"/>
            <w:r>
              <w:rPr>
                <w:sz w:val="18"/>
                <w:szCs w:val="18"/>
              </w:rPr>
              <w:t xml:space="preserve"> </w:t>
            </w:r>
          </w:p>
          <w:p w:rsidR="00AC714E" w:rsidRDefault="00AC714E" w:rsidP="003B69DB">
            <w:pPr>
              <w:rPr>
                <w:sz w:val="18"/>
                <w:szCs w:val="18"/>
              </w:rPr>
            </w:pPr>
            <w:r>
              <w:rPr>
                <w:sz w:val="18"/>
                <w:szCs w:val="18"/>
              </w:rPr>
              <w:t>(муниципальных) органов</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657FB5">
            <w:pPr>
              <w:jc w:val="center"/>
              <w:rPr>
                <w:sz w:val="18"/>
                <w:szCs w:val="18"/>
              </w:rPr>
            </w:pPr>
            <w:r>
              <w:rPr>
                <w:sz w:val="18"/>
                <w:szCs w:val="18"/>
              </w:rPr>
              <w:t>6520044203</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120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210,4</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30,2</w:t>
            </w:r>
          </w:p>
        </w:tc>
      </w:tr>
      <w:tr w:rsidR="00AC714E" w:rsidTr="00657FB5">
        <w:trPr>
          <w:trHeight w:val="96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1920377150</w:t>
            </w:r>
          </w:p>
        </w:tc>
        <w:tc>
          <w:tcPr>
            <w:tcW w:w="567"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0,1</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0,1</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1920377150</w:t>
            </w:r>
          </w:p>
        </w:tc>
        <w:tc>
          <w:tcPr>
            <w:tcW w:w="567"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0,1</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0,1</w:t>
            </w:r>
          </w:p>
        </w:tc>
      </w:tr>
      <w:tr w:rsidR="00AC714E" w:rsidTr="00657FB5">
        <w:trPr>
          <w:trHeight w:val="255"/>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b/>
                <w:bCs/>
                <w:sz w:val="18"/>
                <w:szCs w:val="18"/>
              </w:rPr>
            </w:pPr>
            <w:r>
              <w:rPr>
                <w:b/>
                <w:bCs/>
                <w:sz w:val="18"/>
                <w:szCs w:val="18"/>
              </w:rPr>
              <w:t xml:space="preserve">Другие государственные вопросы </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13</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2,5</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tc>
      </w:tr>
      <w:tr w:rsidR="00AC714E" w:rsidTr="00657FB5">
        <w:trPr>
          <w:trHeight w:val="255"/>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 xml:space="preserve">Выполнение других обязательств государства </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13</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8910041210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1,5</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13</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8910041210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1,0</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tc>
      </w:tr>
      <w:tr w:rsidR="00AC714E" w:rsidTr="00657FB5">
        <w:trPr>
          <w:trHeight w:val="255"/>
        </w:trPr>
        <w:tc>
          <w:tcPr>
            <w:tcW w:w="3004" w:type="dxa"/>
            <w:tcBorders>
              <w:top w:val="nil"/>
              <w:left w:val="single" w:sz="4" w:space="0" w:color="auto"/>
              <w:bottom w:val="single" w:sz="4" w:space="0" w:color="auto"/>
              <w:right w:val="single" w:sz="4" w:space="0" w:color="auto"/>
            </w:tcBorders>
          </w:tcPr>
          <w:p w:rsidR="00AC714E" w:rsidRDefault="00AC714E" w:rsidP="003B69DB">
            <w:pPr>
              <w:rPr>
                <w:b/>
                <w:bCs/>
                <w:sz w:val="18"/>
                <w:szCs w:val="18"/>
              </w:rPr>
            </w:pPr>
            <w:r>
              <w:rPr>
                <w:b/>
                <w:bCs/>
                <w:sz w:val="18"/>
                <w:szCs w:val="18"/>
              </w:rPr>
              <w:t>Мобилизация  и вневойсковая подготовка</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03</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b/>
                <w:bCs/>
                <w:sz w:val="18"/>
                <w:szCs w:val="18"/>
              </w:rPr>
            </w:pPr>
            <w:smartTag w:uri="urn:schemas-microsoft-com:office:smarttags" w:element="phone">
              <w:smartTagPr>
                <w:attr w:name="ls" w:val="trans"/>
              </w:smartTagPr>
              <w:r>
                <w:rPr>
                  <w:b/>
                  <w:bCs/>
                  <w:sz w:val="18"/>
                  <w:szCs w:val="18"/>
                </w:rPr>
                <w:t>0000000</w:t>
              </w:r>
            </w:smartTag>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000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75,5</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r>
              <w:rPr>
                <w:sz w:val="18"/>
                <w:szCs w:val="18"/>
              </w:rPr>
              <w:t>75,5</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1730251180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75,5</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75,5</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Расходы на выплаты персоналу государственных (муниципальных) органов</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1730251180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120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70,5</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70,5</w:t>
            </w:r>
          </w:p>
        </w:tc>
      </w:tr>
      <w:tr w:rsidR="00AC714E" w:rsidTr="00657FB5">
        <w:trPr>
          <w:trHeight w:val="569"/>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02</w:t>
            </w:r>
          </w:p>
          <w:p w:rsidR="00AC714E" w:rsidRDefault="00AC714E" w:rsidP="003B69DB">
            <w:pPr>
              <w:jc w:val="center"/>
              <w:rPr>
                <w:sz w:val="18"/>
                <w:szCs w:val="18"/>
              </w:rPr>
            </w:pP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03</w:t>
            </w:r>
          </w:p>
          <w:p w:rsidR="00AC714E" w:rsidRDefault="00AC714E" w:rsidP="003B69DB">
            <w:pPr>
              <w:jc w:val="center"/>
              <w:rPr>
                <w:sz w:val="18"/>
                <w:szCs w:val="18"/>
              </w:rPr>
            </w:pP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1730251180</w:t>
            </w:r>
          </w:p>
          <w:p w:rsidR="00AC714E" w:rsidRDefault="00AC714E" w:rsidP="003B69DB">
            <w:pPr>
              <w:jc w:val="center"/>
              <w:rPr>
                <w:sz w:val="18"/>
                <w:szCs w:val="18"/>
              </w:rPr>
            </w:pP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240</w:t>
            </w:r>
          </w:p>
          <w:p w:rsidR="00AC714E" w:rsidRDefault="00AC714E" w:rsidP="003B69DB">
            <w:pPr>
              <w:jc w:val="center"/>
              <w:rPr>
                <w:sz w:val="18"/>
                <w:szCs w:val="18"/>
              </w:rPr>
            </w:pP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5,0</w:t>
            </w:r>
          </w:p>
          <w:p w:rsidR="00AC714E" w:rsidRDefault="00AC714E" w:rsidP="003B69DB">
            <w:pPr>
              <w:jc w:val="right"/>
              <w:rPr>
                <w:sz w:val="18"/>
                <w:szCs w:val="18"/>
              </w:rPr>
            </w:pP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5,0</w:t>
            </w:r>
          </w:p>
        </w:tc>
      </w:tr>
      <w:tr w:rsidR="00AC714E" w:rsidTr="00657FB5">
        <w:trPr>
          <w:trHeight w:val="126"/>
        </w:trPr>
        <w:tc>
          <w:tcPr>
            <w:tcW w:w="3004" w:type="dxa"/>
            <w:tcBorders>
              <w:top w:val="single" w:sz="4" w:space="0" w:color="auto"/>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Национальная экономика</w:t>
            </w:r>
          </w:p>
        </w:tc>
        <w:tc>
          <w:tcPr>
            <w:tcW w:w="531"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w:t>
            </w:r>
          </w:p>
        </w:tc>
        <w:tc>
          <w:tcPr>
            <w:tcW w:w="449"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593"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09</w:t>
            </w:r>
          </w:p>
        </w:tc>
        <w:tc>
          <w:tcPr>
            <w:tcW w:w="1215"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8910044102</w:t>
            </w:r>
          </w:p>
        </w:tc>
        <w:tc>
          <w:tcPr>
            <w:tcW w:w="567"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sz w:val="18"/>
                <w:szCs w:val="18"/>
              </w:rPr>
            </w:pPr>
          </w:p>
        </w:tc>
        <w:tc>
          <w:tcPr>
            <w:tcW w:w="1701"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268,1</w:t>
            </w:r>
          </w:p>
        </w:tc>
        <w:tc>
          <w:tcPr>
            <w:tcW w:w="1416" w:type="dxa"/>
            <w:tcBorders>
              <w:top w:val="single" w:sz="4" w:space="0" w:color="auto"/>
              <w:left w:val="nil"/>
              <w:bottom w:val="single" w:sz="4" w:space="0" w:color="auto"/>
              <w:right w:val="single" w:sz="4" w:space="0" w:color="auto"/>
            </w:tcBorders>
          </w:tcPr>
          <w:p w:rsidR="00AC714E" w:rsidRDefault="00AC714E" w:rsidP="003B69DB">
            <w:pPr>
              <w:jc w:val="right"/>
              <w:rPr>
                <w:sz w:val="18"/>
                <w:szCs w:val="18"/>
              </w:rPr>
            </w:pPr>
            <w:r>
              <w:rPr>
                <w:sz w:val="18"/>
                <w:szCs w:val="18"/>
              </w:rPr>
              <w:t>114,2</w:t>
            </w:r>
          </w:p>
        </w:tc>
      </w:tr>
      <w:tr w:rsidR="00AC714E" w:rsidTr="00657FB5">
        <w:trPr>
          <w:trHeight w:val="269"/>
        </w:trPr>
        <w:tc>
          <w:tcPr>
            <w:tcW w:w="3004" w:type="dxa"/>
            <w:tcBorders>
              <w:top w:val="single" w:sz="4" w:space="0" w:color="auto"/>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 xml:space="preserve">Капитальный </w:t>
            </w:r>
            <w:proofErr w:type="spellStart"/>
            <w:r>
              <w:rPr>
                <w:sz w:val="18"/>
                <w:szCs w:val="18"/>
              </w:rPr>
              <w:t>ремонт</w:t>
            </w:r>
            <w:proofErr w:type="gramStart"/>
            <w:r>
              <w:rPr>
                <w:sz w:val="18"/>
                <w:szCs w:val="18"/>
              </w:rPr>
              <w:t>,р</w:t>
            </w:r>
            <w:proofErr w:type="gramEnd"/>
            <w:r>
              <w:rPr>
                <w:sz w:val="18"/>
                <w:szCs w:val="18"/>
              </w:rPr>
              <w:t>емонт</w:t>
            </w:r>
            <w:proofErr w:type="spellEnd"/>
            <w:r>
              <w:rPr>
                <w:sz w:val="18"/>
                <w:szCs w:val="18"/>
              </w:rPr>
              <w:t xml:space="preserve"> и содержание автомобильных дорог общего пользования местного значения и искусственных сооружений на них(дорожный фонд)</w:t>
            </w:r>
          </w:p>
        </w:tc>
        <w:tc>
          <w:tcPr>
            <w:tcW w:w="531"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w:t>
            </w:r>
          </w:p>
        </w:tc>
        <w:tc>
          <w:tcPr>
            <w:tcW w:w="449"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593"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09</w:t>
            </w:r>
          </w:p>
        </w:tc>
        <w:tc>
          <w:tcPr>
            <w:tcW w:w="1215"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8910044102</w:t>
            </w:r>
          </w:p>
        </w:tc>
        <w:tc>
          <w:tcPr>
            <w:tcW w:w="567"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240</w:t>
            </w:r>
          </w:p>
        </w:tc>
        <w:tc>
          <w:tcPr>
            <w:tcW w:w="1701"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268,1</w:t>
            </w:r>
          </w:p>
        </w:tc>
        <w:tc>
          <w:tcPr>
            <w:tcW w:w="1416" w:type="dxa"/>
            <w:tcBorders>
              <w:top w:val="single" w:sz="4" w:space="0" w:color="auto"/>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114,2</w:t>
            </w:r>
          </w:p>
        </w:tc>
      </w:tr>
      <w:tr w:rsidR="00AC714E" w:rsidTr="00657FB5">
        <w:trPr>
          <w:trHeight w:val="255"/>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sz w:val="18"/>
                <w:szCs w:val="18"/>
              </w:rPr>
            </w:pPr>
            <w:r>
              <w:rPr>
                <w:b/>
                <w:bCs/>
                <w:sz w:val="18"/>
                <w:szCs w:val="18"/>
              </w:rPr>
              <w:t>Жилищно-коммунальное хозяйство</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05</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right"/>
              <w:rPr>
                <w:b/>
                <w:bCs/>
                <w:sz w:val="18"/>
                <w:szCs w:val="18"/>
              </w:rPr>
            </w:pPr>
            <w:r>
              <w:rPr>
                <w:b/>
                <w:bCs/>
                <w:sz w:val="18"/>
                <w:szCs w:val="18"/>
              </w:rPr>
              <w:t>111,0</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right"/>
              <w:rPr>
                <w:b/>
                <w:bCs/>
                <w:sz w:val="18"/>
                <w:szCs w:val="18"/>
              </w:rPr>
            </w:pPr>
            <w:r>
              <w:rPr>
                <w:b/>
                <w:bCs/>
                <w:sz w:val="18"/>
                <w:szCs w:val="18"/>
              </w:rPr>
              <w:t>194,0</w:t>
            </w:r>
          </w:p>
        </w:tc>
      </w:tr>
      <w:tr w:rsidR="00AC714E" w:rsidTr="00657FB5">
        <w:trPr>
          <w:trHeight w:val="255"/>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i/>
                <w:iCs/>
                <w:sz w:val="18"/>
                <w:szCs w:val="18"/>
              </w:rPr>
            </w:pPr>
            <w:r>
              <w:rPr>
                <w:b/>
                <w:bCs/>
                <w:i/>
                <w:iCs/>
                <w:sz w:val="18"/>
                <w:szCs w:val="18"/>
              </w:rPr>
              <w:t>Коммунальное хозяйство (благоустройство)</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05</w:t>
            </w:r>
          </w:p>
        </w:tc>
        <w:tc>
          <w:tcPr>
            <w:tcW w:w="593"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03</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 xml:space="preserve">                      111,0</w:t>
            </w:r>
          </w:p>
        </w:tc>
        <w:tc>
          <w:tcPr>
            <w:tcW w:w="1416" w:type="dxa"/>
            <w:tcBorders>
              <w:top w:val="single" w:sz="4" w:space="0" w:color="auto"/>
              <w:left w:val="single" w:sz="4" w:space="0" w:color="auto"/>
              <w:bottom w:val="single" w:sz="4" w:space="0" w:color="auto"/>
              <w:right w:val="single" w:sz="4" w:space="0" w:color="auto"/>
            </w:tcBorders>
          </w:tcPr>
          <w:p w:rsidR="00AC714E" w:rsidRPr="00657FB5" w:rsidRDefault="00AC714E" w:rsidP="00657FB5">
            <w:pPr>
              <w:jc w:val="right"/>
              <w:rPr>
                <w:b/>
                <w:bCs/>
                <w:iCs/>
                <w:sz w:val="18"/>
                <w:szCs w:val="18"/>
              </w:rPr>
            </w:pPr>
            <w:r w:rsidRPr="00657FB5">
              <w:rPr>
                <w:b/>
                <w:bCs/>
                <w:iCs/>
                <w:sz w:val="18"/>
                <w:szCs w:val="18"/>
              </w:rPr>
              <w:t>194,8</w:t>
            </w:r>
          </w:p>
        </w:tc>
      </w:tr>
      <w:tr w:rsidR="00AC714E" w:rsidTr="00657FB5">
        <w:trPr>
          <w:trHeight w:val="480"/>
        </w:trPr>
        <w:tc>
          <w:tcPr>
            <w:tcW w:w="3004" w:type="dxa"/>
            <w:tcBorders>
              <w:top w:val="nil"/>
              <w:left w:val="single" w:sz="4" w:space="0" w:color="auto"/>
              <w:bottom w:val="single" w:sz="4" w:space="0" w:color="auto"/>
              <w:right w:val="single" w:sz="4" w:space="0" w:color="auto"/>
            </w:tcBorders>
          </w:tcPr>
          <w:p w:rsidR="00AC714E" w:rsidRDefault="00AC714E" w:rsidP="003B69DB">
            <w:pPr>
              <w:rPr>
                <w:sz w:val="18"/>
                <w:szCs w:val="18"/>
              </w:rPr>
            </w:pPr>
            <w:r>
              <w:rPr>
                <w:sz w:val="18"/>
                <w:szCs w:val="18"/>
              </w:rPr>
              <w:t>Мероприятия по благоустройству городских и сельских поселений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8910043040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b/>
                <w:bCs/>
                <w:sz w:val="18"/>
                <w:szCs w:val="18"/>
              </w:rPr>
            </w:pPr>
            <w:r>
              <w:rPr>
                <w:b/>
                <w:bCs/>
                <w:sz w:val="18"/>
                <w:szCs w:val="18"/>
              </w:rPr>
              <w:t>111,0</w:t>
            </w:r>
          </w:p>
        </w:tc>
        <w:tc>
          <w:tcPr>
            <w:tcW w:w="1416" w:type="dxa"/>
            <w:tcBorders>
              <w:top w:val="nil"/>
              <w:left w:val="nil"/>
              <w:bottom w:val="single" w:sz="4" w:space="0" w:color="auto"/>
              <w:right w:val="single" w:sz="4" w:space="0" w:color="auto"/>
            </w:tcBorders>
          </w:tcPr>
          <w:p w:rsidR="00AC714E" w:rsidRDefault="00AC714E" w:rsidP="003B69DB">
            <w:pPr>
              <w:jc w:val="right"/>
              <w:rPr>
                <w:b/>
                <w:bCs/>
                <w:sz w:val="18"/>
                <w:szCs w:val="18"/>
              </w:rPr>
            </w:pPr>
            <w:r>
              <w:rPr>
                <w:b/>
                <w:bCs/>
                <w:sz w:val="18"/>
                <w:szCs w:val="18"/>
              </w:rPr>
              <w:t>194,8</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8910043040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b/>
                <w:bCs/>
                <w:sz w:val="18"/>
                <w:szCs w:val="18"/>
              </w:rPr>
            </w:pPr>
            <w:r>
              <w:rPr>
                <w:b/>
                <w:bCs/>
                <w:sz w:val="18"/>
                <w:szCs w:val="18"/>
              </w:rPr>
              <w:t>111,0</w:t>
            </w:r>
          </w:p>
        </w:tc>
        <w:tc>
          <w:tcPr>
            <w:tcW w:w="1416" w:type="dxa"/>
            <w:tcBorders>
              <w:top w:val="nil"/>
              <w:left w:val="nil"/>
              <w:bottom w:val="single" w:sz="4" w:space="0" w:color="auto"/>
              <w:right w:val="single" w:sz="4" w:space="0" w:color="auto"/>
            </w:tcBorders>
          </w:tcPr>
          <w:p w:rsidR="00AC714E" w:rsidRDefault="00AC714E" w:rsidP="003B69DB">
            <w:pPr>
              <w:jc w:val="right"/>
              <w:rPr>
                <w:b/>
                <w:bCs/>
                <w:sz w:val="18"/>
                <w:szCs w:val="18"/>
              </w:rPr>
            </w:pPr>
            <w:r>
              <w:rPr>
                <w:b/>
                <w:bCs/>
                <w:sz w:val="18"/>
                <w:szCs w:val="18"/>
              </w:rPr>
              <w:t>187,2</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D5163B">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AC714E" w:rsidRDefault="00AC714E" w:rsidP="00D5163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D5163B">
            <w:pPr>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tcPr>
          <w:p w:rsidR="00AC714E" w:rsidRDefault="00AC714E" w:rsidP="00D5163B">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AC714E" w:rsidRDefault="00AC714E" w:rsidP="00657FB5">
            <w:pPr>
              <w:jc w:val="center"/>
              <w:rPr>
                <w:sz w:val="18"/>
                <w:szCs w:val="18"/>
              </w:rPr>
            </w:pPr>
            <w:r>
              <w:rPr>
                <w:sz w:val="18"/>
                <w:szCs w:val="18"/>
              </w:rPr>
              <w:t>8910043010</w:t>
            </w:r>
          </w:p>
        </w:tc>
        <w:tc>
          <w:tcPr>
            <w:tcW w:w="567" w:type="dxa"/>
            <w:gridSpan w:val="2"/>
            <w:tcBorders>
              <w:top w:val="nil"/>
              <w:left w:val="nil"/>
              <w:bottom w:val="single" w:sz="4" w:space="0" w:color="auto"/>
              <w:right w:val="single" w:sz="4" w:space="0" w:color="auto"/>
            </w:tcBorders>
            <w:vAlign w:val="bottom"/>
          </w:tcPr>
          <w:p w:rsidR="00AC714E" w:rsidRDefault="00AC714E" w:rsidP="00D5163B">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AC714E" w:rsidRDefault="00AC714E" w:rsidP="00D5163B">
            <w:pPr>
              <w:jc w:val="right"/>
              <w:rPr>
                <w:b/>
                <w:bCs/>
                <w:sz w:val="18"/>
                <w:szCs w:val="18"/>
              </w:rPr>
            </w:pPr>
          </w:p>
        </w:tc>
        <w:tc>
          <w:tcPr>
            <w:tcW w:w="1416" w:type="dxa"/>
            <w:tcBorders>
              <w:top w:val="nil"/>
              <w:left w:val="nil"/>
              <w:bottom w:val="single" w:sz="4" w:space="0" w:color="auto"/>
              <w:right w:val="single" w:sz="4" w:space="0" w:color="auto"/>
            </w:tcBorders>
          </w:tcPr>
          <w:p w:rsidR="00AC714E" w:rsidRDefault="00AC714E" w:rsidP="00D5163B">
            <w:pPr>
              <w:jc w:val="right"/>
              <w:rPr>
                <w:b/>
                <w:bCs/>
                <w:sz w:val="18"/>
                <w:szCs w:val="18"/>
              </w:rPr>
            </w:pPr>
            <w:r>
              <w:rPr>
                <w:b/>
                <w:bCs/>
                <w:sz w:val="18"/>
                <w:szCs w:val="18"/>
              </w:rPr>
              <w:t>6,8</w:t>
            </w:r>
          </w:p>
        </w:tc>
      </w:tr>
      <w:tr w:rsidR="00AC714E" w:rsidTr="00657FB5">
        <w:trPr>
          <w:trHeight w:val="255"/>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b/>
                <w:bCs/>
                <w:sz w:val="18"/>
                <w:szCs w:val="18"/>
              </w:rPr>
            </w:pPr>
            <w:r>
              <w:rPr>
                <w:b/>
                <w:bCs/>
                <w:sz w:val="18"/>
                <w:szCs w:val="18"/>
              </w:rPr>
              <w:t>Социальная политика</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10</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right"/>
              <w:rPr>
                <w:b/>
                <w:bCs/>
                <w:sz w:val="18"/>
                <w:szCs w:val="18"/>
              </w:rPr>
            </w:pPr>
            <w:r>
              <w:rPr>
                <w:b/>
                <w:bCs/>
                <w:sz w:val="18"/>
                <w:szCs w:val="18"/>
              </w:rPr>
              <w:t>62,9</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right"/>
              <w:rPr>
                <w:b/>
                <w:bCs/>
                <w:sz w:val="18"/>
                <w:szCs w:val="18"/>
              </w:rPr>
            </w:pPr>
            <w:r>
              <w:rPr>
                <w:b/>
                <w:bCs/>
                <w:sz w:val="18"/>
                <w:szCs w:val="18"/>
              </w:rPr>
              <w:t>55,3</w:t>
            </w:r>
          </w:p>
        </w:tc>
      </w:tr>
      <w:tr w:rsidR="00AC714E" w:rsidTr="00657FB5">
        <w:trPr>
          <w:trHeight w:val="255"/>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Пенсионное обеспечение</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right"/>
              <w:rPr>
                <w:b/>
                <w:bCs/>
                <w:i/>
                <w:iCs/>
                <w:sz w:val="18"/>
                <w:szCs w:val="18"/>
              </w:rPr>
            </w:pPr>
            <w:r>
              <w:rPr>
                <w:b/>
                <w:bCs/>
                <w:i/>
                <w:iCs/>
                <w:sz w:val="18"/>
                <w:szCs w:val="18"/>
              </w:rPr>
              <w:t>62,9</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right"/>
              <w:rPr>
                <w:b/>
                <w:bCs/>
                <w:i/>
                <w:iCs/>
                <w:sz w:val="18"/>
                <w:szCs w:val="18"/>
              </w:rPr>
            </w:pPr>
            <w:r>
              <w:rPr>
                <w:b/>
                <w:bCs/>
                <w:i/>
                <w:iCs/>
                <w:sz w:val="18"/>
                <w:szCs w:val="18"/>
              </w:rPr>
              <w:t>55,3</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Доплаты к пенсиям, дополнительное пенсионное обеспечение</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8910003010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62,9</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55,3</w:t>
            </w:r>
          </w:p>
        </w:tc>
      </w:tr>
      <w:tr w:rsidR="00AC714E" w:rsidTr="00657FB5">
        <w:trPr>
          <w:trHeight w:val="72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lastRenderedPageBreak/>
              <w:t>Доплаты к пенсиям государственных служащих субъектов Российской Федерации и муниципальных служащих</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8910003010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62,9</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55,3</w:t>
            </w:r>
          </w:p>
        </w:tc>
      </w:tr>
      <w:tr w:rsidR="00AC714E" w:rsidTr="00657FB5">
        <w:trPr>
          <w:trHeight w:val="255"/>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Социальное обеспечение и иные выплаты населению</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8910003010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300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62,9</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r>
              <w:rPr>
                <w:sz w:val="18"/>
                <w:szCs w:val="18"/>
              </w:rPr>
              <w:t>55,3</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Обслуживание государственного (муниципального) долга</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8910041240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730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15,0</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r>
              <w:rPr>
                <w:sz w:val="18"/>
                <w:szCs w:val="18"/>
              </w:rPr>
              <w:t>1,7</w:t>
            </w:r>
          </w:p>
        </w:tc>
      </w:tr>
      <w:tr w:rsidR="00AC714E" w:rsidTr="00657FB5">
        <w:trPr>
          <w:trHeight w:val="255"/>
        </w:trPr>
        <w:tc>
          <w:tcPr>
            <w:tcW w:w="3004" w:type="dxa"/>
            <w:tcBorders>
              <w:top w:val="nil"/>
              <w:left w:val="single" w:sz="4" w:space="0" w:color="auto"/>
              <w:bottom w:val="single" w:sz="4" w:space="0" w:color="auto"/>
              <w:right w:val="single" w:sz="4" w:space="0" w:color="auto"/>
            </w:tcBorders>
          </w:tcPr>
          <w:p w:rsidR="00AC714E" w:rsidRDefault="00AC714E" w:rsidP="003B69DB">
            <w:pPr>
              <w:rPr>
                <w:sz w:val="18"/>
                <w:szCs w:val="18"/>
              </w:rPr>
            </w:pPr>
            <w:r>
              <w:rPr>
                <w:sz w:val="18"/>
                <w:szCs w:val="18"/>
              </w:rPr>
              <w:t>Дефицит</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-10,0</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r>
              <w:rPr>
                <w:sz w:val="18"/>
                <w:szCs w:val="18"/>
              </w:rPr>
              <w:t>-14,8</w:t>
            </w:r>
          </w:p>
        </w:tc>
      </w:tr>
    </w:tbl>
    <w:p w:rsidR="00ED152C" w:rsidRDefault="00ED152C" w:rsidP="00ED152C"/>
    <w:p w:rsidR="00ED152C" w:rsidRDefault="00ED152C" w:rsidP="00ED152C"/>
    <w:tbl>
      <w:tblPr>
        <w:tblW w:w="9476" w:type="dxa"/>
        <w:tblInd w:w="95" w:type="dxa"/>
        <w:tblLook w:val="00A0" w:firstRow="1" w:lastRow="0" w:firstColumn="1" w:lastColumn="0" w:noHBand="0" w:noVBand="0"/>
      </w:tblPr>
      <w:tblGrid>
        <w:gridCol w:w="2946"/>
        <w:gridCol w:w="517"/>
        <w:gridCol w:w="449"/>
        <w:gridCol w:w="593"/>
        <w:gridCol w:w="1268"/>
        <w:gridCol w:w="567"/>
        <w:gridCol w:w="1699"/>
        <w:gridCol w:w="1437"/>
      </w:tblGrid>
      <w:tr w:rsidR="00ED152C" w:rsidTr="003B69DB">
        <w:trPr>
          <w:trHeight w:val="300"/>
        </w:trPr>
        <w:tc>
          <w:tcPr>
            <w:tcW w:w="2946" w:type="dxa"/>
          </w:tcPr>
          <w:p w:rsidR="00ED152C" w:rsidRDefault="00ED152C" w:rsidP="003B69DB">
            <w:pPr>
              <w:jc w:val="right"/>
              <w:rPr>
                <w:rFonts w:ascii="Arial CYR" w:hAnsi="Arial CYR" w:cs="Arial CYR"/>
                <w:sz w:val="20"/>
                <w:szCs w:val="20"/>
              </w:rPr>
            </w:pPr>
          </w:p>
          <w:p w:rsidR="00ED152C" w:rsidRDefault="00ED152C" w:rsidP="003B69DB">
            <w:pPr>
              <w:jc w:val="right"/>
              <w:rPr>
                <w:rFonts w:ascii="Arial CYR" w:hAnsi="Arial CYR" w:cs="Arial CYR"/>
                <w:sz w:val="20"/>
                <w:szCs w:val="20"/>
              </w:rPr>
            </w:pPr>
          </w:p>
        </w:tc>
        <w:tc>
          <w:tcPr>
            <w:tcW w:w="517" w:type="dxa"/>
          </w:tcPr>
          <w:p w:rsidR="00ED152C" w:rsidRDefault="00ED152C" w:rsidP="003B69DB">
            <w:pPr>
              <w:jc w:val="right"/>
              <w:rPr>
                <w:rFonts w:ascii="Arial CYR" w:hAnsi="Arial CYR" w:cs="Arial CYR"/>
                <w:sz w:val="20"/>
                <w:szCs w:val="20"/>
              </w:rPr>
            </w:pPr>
          </w:p>
        </w:tc>
        <w:tc>
          <w:tcPr>
            <w:tcW w:w="449" w:type="dxa"/>
          </w:tcPr>
          <w:p w:rsidR="00ED152C" w:rsidRDefault="00ED152C" w:rsidP="003B69DB">
            <w:pPr>
              <w:jc w:val="right"/>
              <w:rPr>
                <w:rFonts w:ascii="Arial CYR" w:hAnsi="Arial CYR" w:cs="Arial CYR"/>
                <w:sz w:val="20"/>
                <w:szCs w:val="20"/>
              </w:rPr>
            </w:pPr>
          </w:p>
        </w:tc>
        <w:tc>
          <w:tcPr>
            <w:tcW w:w="593" w:type="dxa"/>
          </w:tcPr>
          <w:p w:rsidR="00ED152C" w:rsidRDefault="00ED152C" w:rsidP="003B69DB">
            <w:pPr>
              <w:jc w:val="right"/>
              <w:rPr>
                <w:rFonts w:ascii="Arial CYR" w:hAnsi="Arial CYR" w:cs="Arial CYR"/>
                <w:sz w:val="20"/>
                <w:szCs w:val="20"/>
              </w:rPr>
            </w:pPr>
          </w:p>
          <w:p w:rsidR="00ED152C" w:rsidRDefault="00ED152C" w:rsidP="003B69DB">
            <w:pPr>
              <w:jc w:val="right"/>
              <w:rPr>
                <w:rFonts w:ascii="Arial CYR" w:hAnsi="Arial CYR" w:cs="Arial CYR"/>
                <w:sz w:val="20"/>
                <w:szCs w:val="20"/>
              </w:rPr>
            </w:pPr>
          </w:p>
        </w:tc>
        <w:tc>
          <w:tcPr>
            <w:tcW w:w="3534" w:type="dxa"/>
            <w:gridSpan w:val="3"/>
            <w:vAlign w:val="bottom"/>
          </w:tcPr>
          <w:p w:rsidR="00ED152C" w:rsidRPr="00AC714E" w:rsidRDefault="00ED152C" w:rsidP="00AC714E">
            <w:pPr>
              <w:jc w:val="right"/>
              <w:rPr>
                <w:sz w:val="20"/>
                <w:szCs w:val="20"/>
              </w:rPr>
            </w:pPr>
            <w:r w:rsidRPr="00AC714E">
              <w:rPr>
                <w:sz w:val="20"/>
                <w:szCs w:val="20"/>
              </w:rPr>
              <w:t>Приложение №6</w:t>
            </w:r>
          </w:p>
        </w:tc>
        <w:tc>
          <w:tcPr>
            <w:tcW w:w="1437" w:type="dxa"/>
          </w:tcPr>
          <w:p w:rsidR="00ED152C" w:rsidRPr="00AC714E" w:rsidRDefault="00ED152C" w:rsidP="00AC714E">
            <w:pPr>
              <w:jc w:val="right"/>
              <w:rPr>
                <w:sz w:val="20"/>
                <w:szCs w:val="20"/>
              </w:rPr>
            </w:pPr>
          </w:p>
        </w:tc>
      </w:tr>
      <w:tr w:rsidR="00ED152C" w:rsidTr="003B69DB">
        <w:trPr>
          <w:trHeight w:val="330"/>
        </w:trPr>
        <w:tc>
          <w:tcPr>
            <w:tcW w:w="2946" w:type="dxa"/>
          </w:tcPr>
          <w:p w:rsidR="00ED152C" w:rsidRDefault="00ED152C" w:rsidP="003B69DB">
            <w:pPr>
              <w:jc w:val="right"/>
              <w:rPr>
                <w:rFonts w:ascii="Arial CYR" w:hAnsi="Arial CYR" w:cs="Arial CYR"/>
                <w:sz w:val="20"/>
                <w:szCs w:val="20"/>
              </w:rPr>
            </w:pPr>
          </w:p>
        </w:tc>
        <w:tc>
          <w:tcPr>
            <w:tcW w:w="517" w:type="dxa"/>
          </w:tcPr>
          <w:p w:rsidR="00ED152C" w:rsidRDefault="00ED152C" w:rsidP="003B69DB">
            <w:pPr>
              <w:jc w:val="right"/>
              <w:rPr>
                <w:rFonts w:ascii="Arial CYR" w:hAnsi="Arial CYR" w:cs="Arial CYR"/>
                <w:sz w:val="20"/>
                <w:szCs w:val="20"/>
              </w:rPr>
            </w:pPr>
          </w:p>
        </w:tc>
        <w:tc>
          <w:tcPr>
            <w:tcW w:w="449" w:type="dxa"/>
          </w:tcPr>
          <w:p w:rsidR="00ED152C" w:rsidRDefault="00ED152C" w:rsidP="003B69DB">
            <w:pPr>
              <w:jc w:val="right"/>
              <w:rPr>
                <w:rFonts w:ascii="Arial CYR" w:hAnsi="Arial CYR" w:cs="Arial CYR"/>
                <w:sz w:val="20"/>
                <w:szCs w:val="20"/>
              </w:rPr>
            </w:pPr>
          </w:p>
        </w:tc>
        <w:tc>
          <w:tcPr>
            <w:tcW w:w="593" w:type="dxa"/>
          </w:tcPr>
          <w:p w:rsidR="00ED152C" w:rsidRDefault="00ED152C" w:rsidP="003B69DB">
            <w:pPr>
              <w:jc w:val="right"/>
              <w:rPr>
                <w:rFonts w:ascii="Arial CYR" w:hAnsi="Arial CYR" w:cs="Arial CYR"/>
                <w:sz w:val="20"/>
                <w:szCs w:val="20"/>
              </w:rPr>
            </w:pPr>
          </w:p>
        </w:tc>
        <w:tc>
          <w:tcPr>
            <w:tcW w:w="1268" w:type="dxa"/>
          </w:tcPr>
          <w:p w:rsidR="00ED152C" w:rsidRPr="00AC714E" w:rsidRDefault="00ED152C" w:rsidP="00AC714E">
            <w:pPr>
              <w:jc w:val="right"/>
              <w:rPr>
                <w:sz w:val="20"/>
                <w:szCs w:val="20"/>
              </w:rPr>
            </w:pPr>
          </w:p>
        </w:tc>
        <w:tc>
          <w:tcPr>
            <w:tcW w:w="567" w:type="dxa"/>
          </w:tcPr>
          <w:p w:rsidR="00ED152C" w:rsidRPr="00AC714E" w:rsidRDefault="00ED152C" w:rsidP="00AC714E">
            <w:pPr>
              <w:jc w:val="right"/>
              <w:rPr>
                <w:sz w:val="20"/>
                <w:szCs w:val="20"/>
              </w:rPr>
            </w:pPr>
          </w:p>
        </w:tc>
        <w:tc>
          <w:tcPr>
            <w:tcW w:w="1699" w:type="dxa"/>
            <w:vAlign w:val="bottom"/>
          </w:tcPr>
          <w:p w:rsidR="00ED152C" w:rsidRPr="00AC714E" w:rsidRDefault="00ED152C" w:rsidP="00AC714E">
            <w:pPr>
              <w:jc w:val="right"/>
              <w:rPr>
                <w:sz w:val="20"/>
                <w:szCs w:val="20"/>
              </w:rPr>
            </w:pPr>
          </w:p>
        </w:tc>
        <w:tc>
          <w:tcPr>
            <w:tcW w:w="1437" w:type="dxa"/>
          </w:tcPr>
          <w:p w:rsidR="00ED152C" w:rsidRPr="00AC714E" w:rsidRDefault="00ED152C" w:rsidP="00AC714E">
            <w:pPr>
              <w:jc w:val="right"/>
              <w:rPr>
                <w:sz w:val="20"/>
                <w:szCs w:val="20"/>
              </w:rPr>
            </w:pPr>
          </w:p>
        </w:tc>
      </w:tr>
      <w:tr w:rsidR="00ED152C" w:rsidTr="003B69DB">
        <w:trPr>
          <w:trHeight w:val="1545"/>
        </w:trPr>
        <w:tc>
          <w:tcPr>
            <w:tcW w:w="2946" w:type="dxa"/>
          </w:tcPr>
          <w:p w:rsidR="00ED152C" w:rsidRDefault="00ED152C" w:rsidP="003B69DB">
            <w:pPr>
              <w:jc w:val="right"/>
              <w:rPr>
                <w:rFonts w:ascii="Arial CYR" w:hAnsi="Arial CYR" w:cs="Arial CYR"/>
                <w:sz w:val="20"/>
                <w:szCs w:val="20"/>
              </w:rPr>
            </w:pPr>
          </w:p>
        </w:tc>
        <w:tc>
          <w:tcPr>
            <w:tcW w:w="517" w:type="dxa"/>
          </w:tcPr>
          <w:p w:rsidR="00ED152C" w:rsidRDefault="00ED152C" w:rsidP="003B69DB">
            <w:pPr>
              <w:jc w:val="right"/>
              <w:rPr>
                <w:rFonts w:ascii="Arial CYR" w:hAnsi="Arial CYR" w:cs="Arial CYR"/>
                <w:sz w:val="20"/>
                <w:szCs w:val="20"/>
              </w:rPr>
            </w:pPr>
          </w:p>
        </w:tc>
        <w:tc>
          <w:tcPr>
            <w:tcW w:w="449" w:type="dxa"/>
          </w:tcPr>
          <w:p w:rsidR="00ED152C" w:rsidRDefault="00ED152C" w:rsidP="003B69DB">
            <w:pPr>
              <w:jc w:val="right"/>
              <w:rPr>
                <w:rFonts w:ascii="Arial CYR" w:hAnsi="Arial CYR" w:cs="Arial CYR"/>
                <w:sz w:val="20"/>
                <w:szCs w:val="20"/>
              </w:rPr>
            </w:pPr>
          </w:p>
        </w:tc>
        <w:tc>
          <w:tcPr>
            <w:tcW w:w="593" w:type="dxa"/>
          </w:tcPr>
          <w:p w:rsidR="00ED152C" w:rsidRDefault="00ED152C" w:rsidP="003B69DB">
            <w:pPr>
              <w:jc w:val="right"/>
              <w:rPr>
                <w:rFonts w:ascii="Arial CYR" w:hAnsi="Arial CYR" w:cs="Arial CYR"/>
                <w:sz w:val="20"/>
                <w:szCs w:val="20"/>
              </w:rPr>
            </w:pPr>
          </w:p>
        </w:tc>
        <w:tc>
          <w:tcPr>
            <w:tcW w:w="3534" w:type="dxa"/>
            <w:gridSpan w:val="3"/>
          </w:tcPr>
          <w:p w:rsidR="00AC714E" w:rsidRPr="00AC714E" w:rsidRDefault="00ED152C" w:rsidP="00AC714E">
            <w:pPr>
              <w:jc w:val="right"/>
              <w:rPr>
                <w:sz w:val="20"/>
                <w:szCs w:val="20"/>
              </w:rPr>
            </w:pPr>
            <w:r w:rsidRPr="00AC714E">
              <w:rPr>
                <w:sz w:val="20"/>
                <w:szCs w:val="20"/>
              </w:rPr>
              <w:t xml:space="preserve">к решению Совета депутатов </w:t>
            </w:r>
            <w:proofErr w:type="spellStart"/>
            <w:r w:rsidRPr="00AC714E">
              <w:rPr>
                <w:sz w:val="20"/>
                <w:szCs w:val="20"/>
              </w:rPr>
              <w:t>Луньгинско-Майданского</w:t>
            </w:r>
            <w:proofErr w:type="spellEnd"/>
            <w:r w:rsidRPr="00AC714E">
              <w:rPr>
                <w:sz w:val="20"/>
                <w:szCs w:val="20"/>
              </w:rPr>
              <w:t xml:space="preserve"> сельского поселения </w:t>
            </w:r>
            <w:r w:rsidR="00AC714E" w:rsidRPr="00AC714E">
              <w:rPr>
                <w:sz w:val="20"/>
                <w:szCs w:val="20"/>
              </w:rPr>
              <w:t xml:space="preserve">«Об утверждении отчета </w:t>
            </w:r>
          </w:p>
          <w:p w:rsidR="00AC714E" w:rsidRPr="00AC714E" w:rsidRDefault="00AC714E" w:rsidP="00AC714E">
            <w:pPr>
              <w:jc w:val="right"/>
              <w:rPr>
                <w:sz w:val="20"/>
                <w:szCs w:val="20"/>
              </w:rPr>
            </w:pPr>
            <w:r w:rsidRPr="00AC714E">
              <w:rPr>
                <w:sz w:val="20"/>
                <w:szCs w:val="20"/>
              </w:rPr>
              <w:t xml:space="preserve">об исполнении бюджета </w:t>
            </w:r>
            <w:proofErr w:type="spellStart"/>
            <w:r w:rsidRPr="00AC714E">
              <w:rPr>
                <w:sz w:val="20"/>
                <w:szCs w:val="20"/>
              </w:rPr>
              <w:t>Луньгинско-Майданского</w:t>
            </w:r>
            <w:proofErr w:type="spellEnd"/>
            <w:r w:rsidRPr="00AC714E">
              <w:rPr>
                <w:sz w:val="20"/>
                <w:szCs w:val="20"/>
              </w:rPr>
              <w:t xml:space="preserve"> сельского </w:t>
            </w:r>
          </w:p>
          <w:p w:rsidR="00AC714E" w:rsidRPr="00AC714E" w:rsidRDefault="00AC714E" w:rsidP="00AC714E">
            <w:pPr>
              <w:jc w:val="right"/>
              <w:rPr>
                <w:sz w:val="20"/>
                <w:szCs w:val="20"/>
              </w:rPr>
            </w:pPr>
            <w:r w:rsidRPr="00AC714E">
              <w:rPr>
                <w:sz w:val="20"/>
                <w:szCs w:val="20"/>
              </w:rPr>
              <w:t xml:space="preserve">поселения </w:t>
            </w:r>
            <w:proofErr w:type="spellStart"/>
            <w:r w:rsidRPr="00AC714E">
              <w:rPr>
                <w:sz w:val="20"/>
                <w:szCs w:val="20"/>
              </w:rPr>
              <w:t>Ардатовского</w:t>
            </w:r>
            <w:proofErr w:type="spellEnd"/>
            <w:r w:rsidRPr="00AC714E">
              <w:rPr>
                <w:sz w:val="20"/>
                <w:szCs w:val="20"/>
              </w:rPr>
              <w:t xml:space="preserve"> муниципального района за 2019 год»</w:t>
            </w:r>
          </w:p>
          <w:p w:rsidR="00ED152C" w:rsidRPr="00AC714E" w:rsidRDefault="00ED152C" w:rsidP="00AC714E">
            <w:pPr>
              <w:jc w:val="right"/>
              <w:rPr>
                <w:sz w:val="20"/>
                <w:szCs w:val="20"/>
              </w:rPr>
            </w:pPr>
          </w:p>
        </w:tc>
        <w:tc>
          <w:tcPr>
            <w:tcW w:w="1437" w:type="dxa"/>
          </w:tcPr>
          <w:p w:rsidR="00ED152C" w:rsidRPr="00AC714E" w:rsidRDefault="00ED152C" w:rsidP="00AC714E">
            <w:pPr>
              <w:jc w:val="right"/>
              <w:rPr>
                <w:sz w:val="20"/>
                <w:szCs w:val="20"/>
              </w:rPr>
            </w:pPr>
          </w:p>
        </w:tc>
      </w:tr>
      <w:tr w:rsidR="00ED152C" w:rsidTr="003B69DB">
        <w:trPr>
          <w:trHeight w:val="345"/>
        </w:trPr>
        <w:tc>
          <w:tcPr>
            <w:tcW w:w="2946" w:type="dxa"/>
          </w:tcPr>
          <w:p w:rsidR="00ED152C" w:rsidRDefault="00ED152C" w:rsidP="003B69DB">
            <w:pPr>
              <w:jc w:val="right"/>
              <w:rPr>
                <w:rFonts w:ascii="Arial CYR" w:hAnsi="Arial CYR" w:cs="Arial CYR"/>
                <w:sz w:val="20"/>
                <w:szCs w:val="20"/>
              </w:rPr>
            </w:pPr>
          </w:p>
        </w:tc>
        <w:tc>
          <w:tcPr>
            <w:tcW w:w="517" w:type="dxa"/>
          </w:tcPr>
          <w:p w:rsidR="00ED152C" w:rsidRDefault="00ED152C" w:rsidP="003B69DB">
            <w:pPr>
              <w:jc w:val="right"/>
              <w:rPr>
                <w:rFonts w:ascii="Arial CYR" w:hAnsi="Arial CYR" w:cs="Arial CYR"/>
                <w:sz w:val="20"/>
                <w:szCs w:val="20"/>
              </w:rPr>
            </w:pPr>
          </w:p>
        </w:tc>
        <w:tc>
          <w:tcPr>
            <w:tcW w:w="449" w:type="dxa"/>
          </w:tcPr>
          <w:p w:rsidR="00ED152C" w:rsidRDefault="00ED152C" w:rsidP="003B69DB">
            <w:pPr>
              <w:jc w:val="right"/>
              <w:rPr>
                <w:rFonts w:ascii="Arial CYR" w:hAnsi="Arial CYR" w:cs="Arial CYR"/>
                <w:sz w:val="20"/>
                <w:szCs w:val="20"/>
              </w:rPr>
            </w:pPr>
          </w:p>
        </w:tc>
        <w:tc>
          <w:tcPr>
            <w:tcW w:w="593" w:type="dxa"/>
          </w:tcPr>
          <w:p w:rsidR="00ED152C" w:rsidRDefault="00ED152C" w:rsidP="003B69DB">
            <w:pPr>
              <w:jc w:val="right"/>
              <w:rPr>
                <w:rFonts w:ascii="Arial CYR" w:hAnsi="Arial CYR" w:cs="Arial CYR"/>
                <w:sz w:val="20"/>
                <w:szCs w:val="20"/>
              </w:rPr>
            </w:pPr>
          </w:p>
        </w:tc>
        <w:tc>
          <w:tcPr>
            <w:tcW w:w="1268" w:type="dxa"/>
          </w:tcPr>
          <w:p w:rsidR="00ED152C" w:rsidRDefault="00ED152C" w:rsidP="003B69DB">
            <w:pPr>
              <w:jc w:val="right"/>
              <w:rPr>
                <w:rFonts w:ascii="Arial CYR" w:hAnsi="Arial CYR" w:cs="Arial CYR"/>
                <w:sz w:val="20"/>
                <w:szCs w:val="20"/>
              </w:rPr>
            </w:pPr>
          </w:p>
        </w:tc>
        <w:tc>
          <w:tcPr>
            <w:tcW w:w="567" w:type="dxa"/>
          </w:tcPr>
          <w:p w:rsidR="00ED152C" w:rsidRDefault="00ED152C" w:rsidP="003B69DB">
            <w:pPr>
              <w:jc w:val="right"/>
              <w:rPr>
                <w:rFonts w:ascii="Arial CYR" w:hAnsi="Arial CYR" w:cs="Arial CYR"/>
                <w:sz w:val="20"/>
                <w:szCs w:val="20"/>
              </w:rPr>
            </w:pPr>
          </w:p>
        </w:tc>
        <w:tc>
          <w:tcPr>
            <w:tcW w:w="1699" w:type="dxa"/>
            <w:vAlign w:val="bottom"/>
          </w:tcPr>
          <w:p w:rsidR="00ED152C" w:rsidRDefault="00ED152C" w:rsidP="003B69DB">
            <w:pPr>
              <w:jc w:val="right"/>
            </w:pPr>
          </w:p>
        </w:tc>
        <w:tc>
          <w:tcPr>
            <w:tcW w:w="1437" w:type="dxa"/>
          </w:tcPr>
          <w:p w:rsidR="00ED152C" w:rsidRDefault="00ED152C" w:rsidP="003B69DB">
            <w:pPr>
              <w:jc w:val="right"/>
            </w:pPr>
          </w:p>
        </w:tc>
      </w:tr>
      <w:tr w:rsidR="00ED152C" w:rsidTr="003B69DB">
        <w:trPr>
          <w:trHeight w:val="600"/>
        </w:trPr>
        <w:tc>
          <w:tcPr>
            <w:tcW w:w="8039" w:type="dxa"/>
            <w:gridSpan w:val="7"/>
          </w:tcPr>
          <w:p w:rsidR="00ED152C" w:rsidRDefault="00D65959" w:rsidP="00D65959">
            <w:pPr>
              <w:jc w:val="center"/>
              <w:rPr>
                <w:rFonts w:ascii="Arial CYR" w:hAnsi="Arial CYR" w:cs="Arial CYR"/>
                <w:b/>
                <w:bCs/>
                <w:sz w:val="20"/>
                <w:szCs w:val="20"/>
              </w:rPr>
            </w:pPr>
            <w:proofErr w:type="spellStart"/>
            <w:r>
              <w:rPr>
                <w:rFonts w:ascii="Arial CYR" w:hAnsi="Arial CYR" w:cs="Arial CYR"/>
                <w:b/>
                <w:bCs/>
                <w:sz w:val="20"/>
                <w:szCs w:val="20"/>
              </w:rPr>
              <w:t>Ведоственная</w:t>
            </w:r>
            <w:proofErr w:type="spellEnd"/>
            <w:r>
              <w:rPr>
                <w:rFonts w:ascii="Arial CYR" w:hAnsi="Arial CYR" w:cs="Arial CYR"/>
                <w:b/>
                <w:bCs/>
                <w:sz w:val="20"/>
                <w:szCs w:val="20"/>
              </w:rPr>
              <w:t xml:space="preserve"> структура расходов бюджета</w:t>
            </w:r>
            <w:r>
              <w:rPr>
                <w:rFonts w:ascii="Arial CYR" w:hAnsi="Arial CYR" w:cs="Arial CYR"/>
                <w:b/>
                <w:bCs/>
                <w:sz w:val="20"/>
                <w:szCs w:val="20"/>
              </w:rPr>
              <w:br/>
            </w:r>
            <w:r w:rsidR="00ED152C">
              <w:rPr>
                <w:rFonts w:ascii="Arial CYR" w:hAnsi="Arial CYR" w:cs="Arial CYR"/>
                <w:b/>
                <w:bCs/>
                <w:sz w:val="20"/>
                <w:szCs w:val="20"/>
              </w:rPr>
              <w:t xml:space="preserve"> сельского поселения </w:t>
            </w:r>
          </w:p>
        </w:tc>
        <w:tc>
          <w:tcPr>
            <w:tcW w:w="1437" w:type="dxa"/>
          </w:tcPr>
          <w:p w:rsidR="00ED152C" w:rsidRDefault="00ED152C" w:rsidP="003B69DB">
            <w:pPr>
              <w:jc w:val="center"/>
              <w:rPr>
                <w:rFonts w:ascii="Arial CYR" w:hAnsi="Arial CYR" w:cs="Arial CYR"/>
                <w:b/>
                <w:bCs/>
                <w:sz w:val="20"/>
                <w:szCs w:val="20"/>
              </w:rPr>
            </w:pPr>
          </w:p>
        </w:tc>
      </w:tr>
      <w:tr w:rsidR="00ED152C" w:rsidTr="003B69DB">
        <w:trPr>
          <w:trHeight w:val="510"/>
        </w:trPr>
        <w:tc>
          <w:tcPr>
            <w:tcW w:w="2946" w:type="dxa"/>
          </w:tcPr>
          <w:p w:rsidR="00ED152C" w:rsidRDefault="00ED152C" w:rsidP="003B69DB">
            <w:pPr>
              <w:rPr>
                <w:rFonts w:ascii="Arial CYR" w:hAnsi="Arial CYR" w:cs="Arial CYR"/>
                <w:b/>
                <w:bCs/>
                <w:sz w:val="20"/>
                <w:szCs w:val="20"/>
              </w:rPr>
            </w:pPr>
          </w:p>
        </w:tc>
        <w:tc>
          <w:tcPr>
            <w:tcW w:w="517" w:type="dxa"/>
          </w:tcPr>
          <w:p w:rsidR="00ED152C" w:rsidRDefault="00ED152C" w:rsidP="003B69DB">
            <w:pPr>
              <w:jc w:val="right"/>
              <w:rPr>
                <w:rFonts w:ascii="Arial CYR" w:hAnsi="Arial CYR" w:cs="Arial CYR"/>
                <w:b/>
                <w:bCs/>
                <w:sz w:val="20"/>
                <w:szCs w:val="20"/>
              </w:rPr>
            </w:pPr>
          </w:p>
        </w:tc>
        <w:tc>
          <w:tcPr>
            <w:tcW w:w="449" w:type="dxa"/>
          </w:tcPr>
          <w:p w:rsidR="00ED152C" w:rsidRDefault="00ED152C" w:rsidP="003B69DB">
            <w:pPr>
              <w:jc w:val="right"/>
              <w:rPr>
                <w:rFonts w:ascii="Arial CYR" w:hAnsi="Arial CYR" w:cs="Arial CYR"/>
                <w:b/>
                <w:bCs/>
                <w:sz w:val="20"/>
                <w:szCs w:val="20"/>
              </w:rPr>
            </w:pPr>
          </w:p>
        </w:tc>
        <w:tc>
          <w:tcPr>
            <w:tcW w:w="593" w:type="dxa"/>
          </w:tcPr>
          <w:p w:rsidR="00ED152C" w:rsidRDefault="00ED152C" w:rsidP="003B69DB">
            <w:pPr>
              <w:jc w:val="right"/>
              <w:rPr>
                <w:rFonts w:ascii="Arial CYR" w:hAnsi="Arial CYR" w:cs="Arial CYR"/>
                <w:b/>
                <w:bCs/>
                <w:sz w:val="20"/>
                <w:szCs w:val="20"/>
              </w:rPr>
            </w:pPr>
          </w:p>
        </w:tc>
        <w:tc>
          <w:tcPr>
            <w:tcW w:w="1268" w:type="dxa"/>
          </w:tcPr>
          <w:p w:rsidR="00ED152C" w:rsidRDefault="00ED152C" w:rsidP="003B69DB">
            <w:pPr>
              <w:jc w:val="right"/>
              <w:rPr>
                <w:rFonts w:ascii="Arial CYR" w:hAnsi="Arial CYR" w:cs="Arial CYR"/>
                <w:b/>
                <w:bCs/>
                <w:sz w:val="20"/>
                <w:szCs w:val="20"/>
              </w:rPr>
            </w:pPr>
          </w:p>
        </w:tc>
        <w:tc>
          <w:tcPr>
            <w:tcW w:w="567" w:type="dxa"/>
          </w:tcPr>
          <w:p w:rsidR="00ED152C" w:rsidRDefault="00ED152C" w:rsidP="003B69DB">
            <w:pPr>
              <w:jc w:val="right"/>
              <w:rPr>
                <w:rFonts w:ascii="Arial CYR" w:hAnsi="Arial CYR" w:cs="Arial CYR"/>
                <w:sz w:val="20"/>
                <w:szCs w:val="20"/>
              </w:rPr>
            </w:pPr>
          </w:p>
        </w:tc>
        <w:tc>
          <w:tcPr>
            <w:tcW w:w="1699" w:type="dxa"/>
            <w:vAlign w:val="bottom"/>
          </w:tcPr>
          <w:p w:rsidR="00ED152C" w:rsidRDefault="00ED152C" w:rsidP="003B69DB">
            <w:pPr>
              <w:jc w:val="right"/>
              <w:rPr>
                <w:rFonts w:ascii="Arial CYR" w:hAnsi="Arial CYR" w:cs="Arial CYR"/>
                <w:b/>
                <w:bCs/>
                <w:sz w:val="20"/>
                <w:szCs w:val="20"/>
              </w:rPr>
            </w:pPr>
            <w:r>
              <w:rPr>
                <w:rFonts w:ascii="Arial CYR" w:hAnsi="Arial CYR" w:cs="Arial CYR"/>
                <w:b/>
                <w:bCs/>
                <w:sz w:val="20"/>
                <w:szCs w:val="20"/>
              </w:rPr>
              <w:t>(тыс.    рублей)</w:t>
            </w:r>
          </w:p>
        </w:tc>
        <w:tc>
          <w:tcPr>
            <w:tcW w:w="1437" w:type="dxa"/>
          </w:tcPr>
          <w:p w:rsidR="00ED152C" w:rsidRDefault="00ED152C" w:rsidP="003B69DB">
            <w:pPr>
              <w:jc w:val="right"/>
              <w:rPr>
                <w:rFonts w:ascii="Arial CYR" w:hAnsi="Arial CYR" w:cs="Arial CYR"/>
                <w:b/>
                <w:bCs/>
                <w:sz w:val="20"/>
                <w:szCs w:val="20"/>
              </w:rPr>
            </w:pPr>
          </w:p>
        </w:tc>
      </w:tr>
      <w:tr w:rsidR="00ED152C" w:rsidTr="003B69DB">
        <w:trPr>
          <w:trHeight w:val="510"/>
        </w:trPr>
        <w:tc>
          <w:tcPr>
            <w:tcW w:w="2946" w:type="dxa"/>
            <w:tcBorders>
              <w:top w:val="single" w:sz="4" w:space="0" w:color="auto"/>
              <w:left w:val="single" w:sz="4" w:space="0" w:color="auto"/>
              <w:bottom w:val="single" w:sz="4" w:space="0" w:color="auto"/>
              <w:right w:val="single" w:sz="4" w:space="0" w:color="auto"/>
            </w:tcBorders>
          </w:tcPr>
          <w:p w:rsidR="00ED152C" w:rsidRDefault="00ED152C" w:rsidP="003B69DB">
            <w:pPr>
              <w:rPr>
                <w:rFonts w:ascii="Arial CYR" w:hAnsi="Arial CYR" w:cs="Arial CYR"/>
                <w:b/>
                <w:bCs/>
                <w:sz w:val="20"/>
                <w:szCs w:val="20"/>
              </w:rPr>
            </w:pPr>
            <w:r>
              <w:rPr>
                <w:rFonts w:ascii="Arial CYR" w:hAnsi="Arial CYR" w:cs="Arial CYR"/>
                <w:b/>
                <w:bCs/>
                <w:sz w:val="20"/>
                <w:szCs w:val="20"/>
              </w:rPr>
              <w:t>Наименование</w:t>
            </w:r>
          </w:p>
        </w:tc>
        <w:tc>
          <w:tcPr>
            <w:tcW w:w="517" w:type="dxa"/>
            <w:tcBorders>
              <w:top w:val="single" w:sz="4" w:space="0" w:color="auto"/>
              <w:left w:val="nil"/>
              <w:bottom w:val="single" w:sz="4" w:space="0" w:color="auto"/>
              <w:right w:val="single" w:sz="4" w:space="0" w:color="auto"/>
            </w:tcBorders>
            <w:vAlign w:val="bottom"/>
          </w:tcPr>
          <w:p w:rsidR="00ED152C" w:rsidRDefault="00ED152C" w:rsidP="003B69DB">
            <w:pPr>
              <w:jc w:val="center"/>
              <w:rPr>
                <w:rFonts w:ascii="Arial CYR" w:hAnsi="Arial CYR" w:cs="Arial CYR"/>
                <w:b/>
                <w:bCs/>
                <w:sz w:val="20"/>
                <w:szCs w:val="20"/>
              </w:rPr>
            </w:pPr>
            <w:r>
              <w:rPr>
                <w:rFonts w:ascii="Arial CYR" w:hAnsi="Arial CYR" w:cs="Arial CYR"/>
                <w:b/>
                <w:bCs/>
                <w:sz w:val="20"/>
                <w:szCs w:val="20"/>
              </w:rPr>
              <w:t> </w:t>
            </w:r>
          </w:p>
        </w:tc>
        <w:tc>
          <w:tcPr>
            <w:tcW w:w="449" w:type="dxa"/>
            <w:tcBorders>
              <w:top w:val="single" w:sz="4" w:space="0" w:color="auto"/>
              <w:left w:val="nil"/>
              <w:bottom w:val="single" w:sz="4" w:space="0" w:color="auto"/>
              <w:right w:val="single" w:sz="4" w:space="0" w:color="auto"/>
            </w:tcBorders>
            <w:vAlign w:val="bottom"/>
          </w:tcPr>
          <w:p w:rsidR="00ED152C" w:rsidRDefault="00ED152C" w:rsidP="003B69DB">
            <w:pPr>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593" w:type="dxa"/>
            <w:tcBorders>
              <w:top w:val="single" w:sz="4" w:space="0" w:color="auto"/>
              <w:left w:val="nil"/>
              <w:bottom w:val="single" w:sz="4" w:space="0" w:color="auto"/>
              <w:right w:val="single" w:sz="4" w:space="0" w:color="auto"/>
            </w:tcBorders>
            <w:vAlign w:val="bottom"/>
          </w:tcPr>
          <w:p w:rsidR="00ED152C" w:rsidRDefault="00ED152C" w:rsidP="003B69DB">
            <w:pPr>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268" w:type="dxa"/>
            <w:tcBorders>
              <w:top w:val="single" w:sz="4" w:space="0" w:color="auto"/>
              <w:left w:val="nil"/>
              <w:bottom w:val="single" w:sz="4" w:space="0" w:color="auto"/>
              <w:right w:val="single" w:sz="4" w:space="0" w:color="auto"/>
            </w:tcBorders>
            <w:vAlign w:val="bottom"/>
          </w:tcPr>
          <w:p w:rsidR="00ED152C" w:rsidRDefault="00ED152C" w:rsidP="003B69DB">
            <w:pPr>
              <w:jc w:val="center"/>
              <w:rPr>
                <w:rFonts w:ascii="Arial CYR" w:hAnsi="Arial CYR" w:cs="Arial CYR"/>
                <w:b/>
                <w:bCs/>
                <w:sz w:val="20"/>
                <w:szCs w:val="20"/>
              </w:rPr>
            </w:pPr>
            <w:r>
              <w:rPr>
                <w:rFonts w:ascii="Arial CYR" w:hAnsi="Arial CYR" w:cs="Arial CYR"/>
                <w:b/>
                <w:bCs/>
                <w:sz w:val="20"/>
                <w:szCs w:val="20"/>
              </w:rPr>
              <w:t>ЦС</w:t>
            </w:r>
          </w:p>
        </w:tc>
        <w:tc>
          <w:tcPr>
            <w:tcW w:w="567" w:type="dxa"/>
            <w:tcBorders>
              <w:top w:val="single" w:sz="4" w:space="0" w:color="auto"/>
              <w:left w:val="nil"/>
              <w:bottom w:val="single" w:sz="4" w:space="0" w:color="auto"/>
              <w:right w:val="single" w:sz="4" w:space="0" w:color="auto"/>
            </w:tcBorders>
            <w:vAlign w:val="bottom"/>
          </w:tcPr>
          <w:p w:rsidR="00ED152C" w:rsidRDefault="00ED152C" w:rsidP="003B69DB">
            <w:pPr>
              <w:jc w:val="center"/>
              <w:rPr>
                <w:rFonts w:ascii="Arial CYR" w:hAnsi="Arial CYR" w:cs="Arial CYR"/>
                <w:b/>
                <w:bCs/>
                <w:sz w:val="20"/>
                <w:szCs w:val="20"/>
              </w:rPr>
            </w:pPr>
            <w:r>
              <w:rPr>
                <w:rFonts w:ascii="Arial CYR" w:hAnsi="Arial CYR" w:cs="Arial CYR"/>
                <w:b/>
                <w:bCs/>
                <w:sz w:val="20"/>
                <w:szCs w:val="20"/>
              </w:rPr>
              <w:t>ВР</w:t>
            </w:r>
          </w:p>
        </w:tc>
        <w:tc>
          <w:tcPr>
            <w:tcW w:w="1699" w:type="dxa"/>
            <w:tcBorders>
              <w:top w:val="single" w:sz="4" w:space="0" w:color="auto"/>
              <w:left w:val="nil"/>
              <w:bottom w:val="single" w:sz="4" w:space="0" w:color="auto"/>
              <w:right w:val="single" w:sz="4" w:space="0" w:color="auto"/>
            </w:tcBorders>
            <w:vAlign w:val="bottom"/>
          </w:tcPr>
          <w:p w:rsidR="00ED152C" w:rsidRDefault="00ED152C" w:rsidP="003B69DB">
            <w:pPr>
              <w:jc w:val="right"/>
              <w:rPr>
                <w:rFonts w:ascii="Arial CYR" w:hAnsi="Arial CYR" w:cs="Arial CYR"/>
                <w:b/>
                <w:bCs/>
                <w:sz w:val="20"/>
                <w:szCs w:val="20"/>
              </w:rPr>
            </w:pPr>
            <w:r>
              <w:rPr>
                <w:rFonts w:ascii="Arial CYR" w:hAnsi="Arial CYR" w:cs="Arial CYR"/>
                <w:b/>
                <w:bCs/>
                <w:sz w:val="20"/>
                <w:szCs w:val="20"/>
              </w:rPr>
              <w:t>Утвержденные бюджетные назначения</w:t>
            </w:r>
          </w:p>
        </w:tc>
        <w:tc>
          <w:tcPr>
            <w:tcW w:w="1437" w:type="dxa"/>
            <w:tcBorders>
              <w:top w:val="single" w:sz="4" w:space="0" w:color="auto"/>
              <w:left w:val="nil"/>
              <w:bottom w:val="single" w:sz="4" w:space="0" w:color="auto"/>
              <w:right w:val="single" w:sz="4" w:space="0" w:color="auto"/>
            </w:tcBorders>
          </w:tcPr>
          <w:p w:rsidR="00ED152C" w:rsidRDefault="00ED152C" w:rsidP="003B69DB">
            <w:pPr>
              <w:jc w:val="right"/>
              <w:rPr>
                <w:rFonts w:ascii="Arial CYR" w:hAnsi="Arial CYR" w:cs="Arial CYR"/>
                <w:b/>
                <w:bCs/>
                <w:sz w:val="20"/>
                <w:szCs w:val="20"/>
              </w:rPr>
            </w:pPr>
            <w:proofErr w:type="spellStart"/>
            <w:r>
              <w:rPr>
                <w:rFonts w:ascii="Arial CYR" w:hAnsi="Arial CYR" w:cs="Arial CYR"/>
                <w:b/>
                <w:bCs/>
                <w:sz w:val="20"/>
                <w:szCs w:val="20"/>
              </w:rPr>
              <w:t>Исполненно</w:t>
            </w:r>
            <w:proofErr w:type="spellEnd"/>
          </w:p>
        </w:tc>
      </w:tr>
      <w:tr w:rsidR="00ED152C" w:rsidTr="003B69DB">
        <w:trPr>
          <w:trHeight w:val="480"/>
        </w:trPr>
        <w:tc>
          <w:tcPr>
            <w:tcW w:w="2946" w:type="dxa"/>
            <w:tcBorders>
              <w:top w:val="single" w:sz="4" w:space="0" w:color="auto"/>
              <w:left w:val="single" w:sz="4" w:space="0" w:color="auto"/>
              <w:bottom w:val="single" w:sz="4" w:space="0" w:color="auto"/>
              <w:right w:val="single" w:sz="4" w:space="0" w:color="auto"/>
            </w:tcBorders>
          </w:tcPr>
          <w:p w:rsidR="00ED152C" w:rsidRDefault="00ED152C" w:rsidP="003B69DB">
            <w:pPr>
              <w:rPr>
                <w:b/>
                <w:bCs/>
                <w:sz w:val="18"/>
                <w:szCs w:val="18"/>
              </w:rPr>
            </w:pPr>
            <w:r>
              <w:rPr>
                <w:b/>
                <w:bCs/>
                <w:sz w:val="18"/>
                <w:szCs w:val="18"/>
              </w:rPr>
              <w:br/>
              <w:t>ВСЕГО</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8"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C436D1" w:rsidP="003B69DB">
            <w:pPr>
              <w:jc w:val="right"/>
              <w:rPr>
                <w:b/>
                <w:bCs/>
                <w:sz w:val="18"/>
                <w:szCs w:val="18"/>
              </w:rPr>
            </w:pPr>
            <w:r>
              <w:rPr>
                <w:b/>
                <w:bCs/>
                <w:sz w:val="18"/>
                <w:szCs w:val="18"/>
              </w:rPr>
              <w:t>1074,8</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sz w:val="18"/>
                <w:szCs w:val="18"/>
              </w:rPr>
            </w:pPr>
          </w:p>
          <w:p w:rsidR="00ED152C" w:rsidRDefault="00F26E24" w:rsidP="003B69DB">
            <w:pPr>
              <w:jc w:val="right"/>
              <w:rPr>
                <w:b/>
                <w:bCs/>
                <w:sz w:val="18"/>
                <w:szCs w:val="18"/>
              </w:rPr>
            </w:pPr>
            <w:r>
              <w:rPr>
                <w:b/>
                <w:bCs/>
                <w:sz w:val="18"/>
                <w:szCs w:val="18"/>
              </w:rPr>
              <w:t>1556,2</w:t>
            </w:r>
          </w:p>
        </w:tc>
      </w:tr>
      <w:tr w:rsidR="00ED152C" w:rsidTr="003B69DB">
        <w:trPr>
          <w:trHeight w:val="480"/>
        </w:trPr>
        <w:tc>
          <w:tcPr>
            <w:tcW w:w="2946" w:type="dxa"/>
            <w:tcBorders>
              <w:top w:val="single" w:sz="4" w:space="0" w:color="auto"/>
              <w:left w:val="single" w:sz="4" w:space="0" w:color="auto"/>
              <w:bottom w:val="single" w:sz="4" w:space="0" w:color="auto"/>
              <w:right w:val="single" w:sz="4" w:space="0" w:color="auto"/>
            </w:tcBorders>
          </w:tcPr>
          <w:p w:rsidR="00ED152C" w:rsidRDefault="00ED152C" w:rsidP="003B69DB">
            <w:pPr>
              <w:rPr>
                <w:b/>
                <w:bCs/>
                <w:sz w:val="18"/>
                <w:szCs w:val="18"/>
              </w:rPr>
            </w:pPr>
            <w:r>
              <w:rPr>
                <w:b/>
                <w:bCs/>
                <w:sz w:val="18"/>
                <w:szCs w:val="18"/>
              </w:rPr>
              <w:br/>
              <w:t xml:space="preserve">Администрация </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8"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 </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tc>
      </w:tr>
      <w:tr w:rsidR="00ED152C" w:rsidTr="003B69DB">
        <w:trPr>
          <w:trHeight w:val="255"/>
        </w:trPr>
        <w:tc>
          <w:tcPr>
            <w:tcW w:w="2946" w:type="dxa"/>
            <w:tcBorders>
              <w:top w:val="single" w:sz="4" w:space="0" w:color="auto"/>
              <w:left w:val="single" w:sz="4" w:space="0" w:color="auto"/>
              <w:bottom w:val="single" w:sz="4" w:space="0" w:color="auto"/>
              <w:right w:val="single" w:sz="4" w:space="0" w:color="auto"/>
            </w:tcBorders>
          </w:tcPr>
          <w:p w:rsidR="00ED152C" w:rsidRDefault="00ED152C" w:rsidP="003B69DB">
            <w:pPr>
              <w:rPr>
                <w:b/>
                <w:bCs/>
                <w:sz w:val="18"/>
                <w:szCs w:val="18"/>
              </w:rPr>
            </w:pPr>
            <w:r>
              <w:rPr>
                <w:b/>
                <w:bCs/>
                <w:sz w:val="18"/>
                <w:szCs w:val="18"/>
              </w:rPr>
              <w:t>Общегосударственные вопросы</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8"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C436D1" w:rsidP="003B69DB">
            <w:pPr>
              <w:jc w:val="right"/>
              <w:rPr>
                <w:b/>
                <w:bCs/>
                <w:sz w:val="18"/>
                <w:szCs w:val="18"/>
              </w:rPr>
            </w:pPr>
            <w:r>
              <w:rPr>
                <w:b/>
                <w:bCs/>
                <w:sz w:val="18"/>
                <w:szCs w:val="18"/>
              </w:rPr>
              <w:t>815,3</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sz w:val="18"/>
                <w:szCs w:val="18"/>
              </w:rPr>
            </w:pPr>
          </w:p>
          <w:p w:rsidR="00ED152C" w:rsidRDefault="00F26E24" w:rsidP="003B69DB">
            <w:pPr>
              <w:jc w:val="right"/>
              <w:rPr>
                <w:b/>
                <w:bCs/>
                <w:sz w:val="18"/>
                <w:szCs w:val="18"/>
              </w:rPr>
            </w:pPr>
            <w:r>
              <w:rPr>
                <w:b/>
                <w:bCs/>
                <w:sz w:val="18"/>
                <w:szCs w:val="18"/>
              </w:rPr>
              <w:t>1001,0</w:t>
            </w:r>
          </w:p>
        </w:tc>
      </w:tr>
      <w:tr w:rsidR="00ED152C" w:rsidTr="003B69DB">
        <w:trPr>
          <w:trHeight w:val="255"/>
        </w:trPr>
        <w:tc>
          <w:tcPr>
            <w:tcW w:w="2946" w:type="dxa"/>
            <w:tcBorders>
              <w:top w:val="single" w:sz="4" w:space="0" w:color="auto"/>
              <w:left w:val="single" w:sz="4" w:space="0" w:color="auto"/>
              <w:bottom w:val="single" w:sz="4" w:space="0" w:color="auto"/>
              <w:right w:val="single" w:sz="4" w:space="0" w:color="auto"/>
            </w:tcBorders>
          </w:tcPr>
          <w:p w:rsidR="00ED152C" w:rsidRDefault="00ED152C" w:rsidP="003B69DB">
            <w:pPr>
              <w:rPr>
                <w:b/>
                <w:bCs/>
                <w:i/>
                <w:iCs/>
                <w:sz w:val="18"/>
                <w:szCs w:val="18"/>
              </w:rPr>
            </w:pPr>
            <w:r>
              <w:rPr>
                <w:b/>
                <w:bCs/>
                <w:i/>
                <w:iCs/>
                <w:sz w:val="18"/>
                <w:szCs w:val="18"/>
              </w:rPr>
              <w:t>Функционирование местных администраций</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02</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ED152C" w:rsidP="00C436D1">
            <w:pPr>
              <w:jc w:val="right"/>
              <w:rPr>
                <w:b/>
                <w:bCs/>
                <w:i/>
                <w:iCs/>
                <w:sz w:val="18"/>
                <w:szCs w:val="18"/>
              </w:rPr>
            </w:pPr>
            <w:r>
              <w:rPr>
                <w:b/>
                <w:bCs/>
                <w:i/>
                <w:iCs/>
                <w:sz w:val="18"/>
                <w:szCs w:val="18"/>
              </w:rPr>
              <w:t xml:space="preserve">                            </w:t>
            </w:r>
            <w:r w:rsidR="00C436D1">
              <w:rPr>
                <w:b/>
                <w:bCs/>
                <w:i/>
                <w:iCs/>
                <w:sz w:val="18"/>
                <w:szCs w:val="18"/>
              </w:rPr>
              <w:t>301,4</w:t>
            </w:r>
            <w:r>
              <w:rPr>
                <w:b/>
                <w:bCs/>
                <w:i/>
                <w:iCs/>
                <w:sz w:val="18"/>
                <w:szCs w:val="18"/>
              </w:rPr>
              <w:t xml:space="preserve">                  </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rPr>
                <w:b/>
                <w:bCs/>
                <w:i/>
                <w:iCs/>
                <w:sz w:val="18"/>
                <w:szCs w:val="18"/>
              </w:rPr>
            </w:pPr>
          </w:p>
          <w:p w:rsidR="00ED152C" w:rsidRDefault="00ED152C" w:rsidP="00F26E24">
            <w:pPr>
              <w:rPr>
                <w:b/>
                <w:bCs/>
                <w:i/>
                <w:iCs/>
                <w:sz w:val="18"/>
                <w:szCs w:val="18"/>
              </w:rPr>
            </w:pPr>
            <w:r>
              <w:rPr>
                <w:b/>
                <w:bCs/>
                <w:i/>
                <w:iCs/>
                <w:sz w:val="18"/>
                <w:szCs w:val="18"/>
              </w:rPr>
              <w:t xml:space="preserve">               </w:t>
            </w:r>
            <w:r w:rsidR="00F26E24">
              <w:rPr>
                <w:b/>
                <w:bCs/>
                <w:i/>
                <w:iCs/>
                <w:sz w:val="18"/>
                <w:szCs w:val="18"/>
              </w:rPr>
              <w:t>286,5</w:t>
            </w:r>
          </w:p>
        </w:tc>
      </w:tr>
      <w:tr w:rsidR="00ED152C" w:rsidTr="003B69DB">
        <w:trPr>
          <w:trHeight w:val="96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proofErr w:type="spellStart"/>
            <w:r>
              <w:rPr>
                <w:sz w:val="18"/>
                <w:szCs w:val="18"/>
              </w:rPr>
              <w:t>Софинансирование</w:t>
            </w:r>
            <w:proofErr w:type="spellEnd"/>
            <w:r>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1268" w:type="dxa"/>
            <w:tcBorders>
              <w:top w:val="nil"/>
              <w:left w:val="nil"/>
              <w:bottom w:val="single" w:sz="4" w:space="0" w:color="auto"/>
              <w:right w:val="single" w:sz="4" w:space="0" w:color="auto"/>
            </w:tcBorders>
            <w:vAlign w:val="bottom"/>
          </w:tcPr>
          <w:p w:rsidR="00ED152C" w:rsidRDefault="00ED152C" w:rsidP="00F26E24">
            <w:pPr>
              <w:jc w:val="center"/>
              <w:rPr>
                <w:sz w:val="18"/>
                <w:szCs w:val="18"/>
              </w:rPr>
            </w:pPr>
            <w:r>
              <w:rPr>
                <w:sz w:val="18"/>
                <w:szCs w:val="18"/>
              </w:rPr>
              <w:t>65100</w:t>
            </w:r>
            <w:r w:rsidR="00F26E24">
              <w:rPr>
                <w:sz w:val="18"/>
                <w:szCs w:val="18"/>
              </w:rPr>
              <w:t>44203</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144,4</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F26E24" w:rsidP="003B69DB">
            <w:pPr>
              <w:jc w:val="right"/>
              <w:rPr>
                <w:sz w:val="18"/>
                <w:szCs w:val="18"/>
              </w:rPr>
            </w:pPr>
            <w:r>
              <w:rPr>
                <w:sz w:val="18"/>
                <w:szCs w:val="18"/>
              </w:rPr>
              <w:t>24,4</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 xml:space="preserve">Расходы на выплаты персоналу </w:t>
            </w:r>
            <w:proofErr w:type="gramStart"/>
            <w:r>
              <w:rPr>
                <w:sz w:val="18"/>
                <w:szCs w:val="18"/>
              </w:rPr>
              <w:t>государственных</w:t>
            </w:r>
            <w:proofErr w:type="gramEnd"/>
            <w:r>
              <w:rPr>
                <w:sz w:val="18"/>
                <w:szCs w:val="18"/>
              </w:rPr>
              <w:t xml:space="preserve"> </w:t>
            </w:r>
          </w:p>
          <w:p w:rsidR="00ED152C" w:rsidRDefault="00ED152C" w:rsidP="003B69DB">
            <w:pPr>
              <w:rPr>
                <w:sz w:val="18"/>
                <w:szCs w:val="18"/>
              </w:rPr>
            </w:pPr>
            <w:r>
              <w:rPr>
                <w:sz w:val="18"/>
                <w:szCs w:val="18"/>
              </w:rPr>
              <w:t>(муниципальных) органов</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1268" w:type="dxa"/>
            <w:tcBorders>
              <w:top w:val="nil"/>
              <w:left w:val="nil"/>
              <w:bottom w:val="single" w:sz="4" w:space="0" w:color="auto"/>
              <w:right w:val="single" w:sz="4" w:space="0" w:color="auto"/>
            </w:tcBorders>
            <w:vAlign w:val="bottom"/>
          </w:tcPr>
          <w:p w:rsidR="00ED152C" w:rsidRDefault="00ED152C" w:rsidP="00F26E24">
            <w:pPr>
              <w:jc w:val="center"/>
              <w:rPr>
                <w:sz w:val="18"/>
                <w:szCs w:val="18"/>
              </w:rPr>
            </w:pPr>
            <w:r>
              <w:rPr>
                <w:sz w:val="18"/>
                <w:szCs w:val="18"/>
              </w:rPr>
              <w:t>65100</w:t>
            </w:r>
            <w:r w:rsidR="00F26E24">
              <w:rPr>
                <w:sz w:val="18"/>
                <w:szCs w:val="18"/>
              </w:rPr>
              <w:t>44203</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129</w:t>
            </w:r>
          </w:p>
        </w:tc>
        <w:tc>
          <w:tcPr>
            <w:tcW w:w="1699" w:type="dxa"/>
            <w:tcBorders>
              <w:top w:val="nil"/>
              <w:left w:val="nil"/>
              <w:bottom w:val="single" w:sz="4" w:space="0" w:color="auto"/>
              <w:right w:val="single" w:sz="4" w:space="0" w:color="auto"/>
            </w:tcBorders>
            <w:vAlign w:val="bottom"/>
          </w:tcPr>
          <w:p w:rsidR="00ED152C" w:rsidRDefault="00C436D1" w:rsidP="003B69DB">
            <w:pPr>
              <w:jc w:val="center"/>
              <w:rPr>
                <w:sz w:val="18"/>
                <w:szCs w:val="18"/>
              </w:rPr>
            </w:pPr>
            <w:r>
              <w:rPr>
                <w:sz w:val="18"/>
                <w:szCs w:val="18"/>
              </w:rPr>
              <w:t xml:space="preserve">                     33,4</w:t>
            </w:r>
          </w:p>
        </w:tc>
        <w:tc>
          <w:tcPr>
            <w:tcW w:w="1437" w:type="dxa"/>
            <w:tcBorders>
              <w:top w:val="nil"/>
              <w:left w:val="nil"/>
              <w:bottom w:val="single" w:sz="4" w:space="0" w:color="auto"/>
              <w:right w:val="single" w:sz="4" w:space="0" w:color="auto"/>
            </w:tcBorders>
          </w:tcPr>
          <w:p w:rsidR="00ED152C" w:rsidRDefault="00ED152C" w:rsidP="003B69DB">
            <w:pPr>
              <w:jc w:val="center"/>
              <w:rPr>
                <w:sz w:val="18"/>
                <w:szCs w:val="18"/>
              </w:rPr>
            </w:pPr>
          </w:p>
          <w:p w:rsidR="00ED152C" w:rsidRDefault="00ED152C" w:rsidP="003B69DB">
            <w:pPr>
              <w:jc w:val="center"/>
              <w:rPr>
                <w:sz w:val="18"/>
                <w:szCs w:val="18"/>
              </w:rPr>
            </w:pPr>
          </w:p>
          <w:p w:rsidR="00ED152C" w:rsidRDefault="00ED152C" w:rsidP="00F26E24">
            <w:pPr>
              <w:jc w:val="center"/>
              <w:rPr>
                <w:sz w:val="18"/>
                <w:szCs w:val="18"/>
              </w:rPr>
            </w:pPr>
            <w:r>
              <w:rPr>
                <w:sz w:val="18"/>
                <w:szCs w:val="18"/>
              </w:rPr>
              <w:t xml:space="preserve">                </w:t>
            </w:r>
            <w:r w:rsidR="00F26E24">
              <w:rPr>
                <w:sz w:val="18"/>
                <w:szCs w:val="18"/>
              </w:rPr>
              <w:t>14,7</w:t>
            </w:r>
          </w:p>
        </w:tc>
      </w:tr>
      <w:tr w:rsidR="00ED152C" w:rsidTr="003B69DB">
        <w:trPr>
          <w:trHeight w:val="72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1268" w:type="dxa"/>
            <w:tcBorders>
              <w:top w:val="nil"/>
              <w:left w:val="nil"/>
              <w:bottom w:val="single" w:sz="4" w:space="0" w:color="auto"/>
              <w:right w:val="single" w:sz="4" w:space="0" w:color="auto"/>
            </w:tcBorders>
            <w:vAlign w:val="bottom"/>
          </w:tcPr>
          <w:p w:rsidR="00ED152C" w:rsidRDefault="00ED152C" w:rsidP="00F26E24">
            <w:pPr>
              <w:jc w:val="center"/>
              <w:rPr>
                <w:sz w:val="18"/>
                <w:szCs w:val="18"/>
              </w:rPr>
            </w:pPr>
            <w:r>
              <w:rPr>
                <w:sz w:val="18"/>
                <w:szCs w:val="18"/>
              </w:rPr>
              <w:t>65100</w:t>
            </w:r>
            <w:r w:rsidR="00F26E24">
              <w:rPr>
                <w:sz w:val="18"/>
                <w:szCs w:val="18"/>
              </w:rPr>
              <w:t>44203</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121</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111,0</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F26E24" w:rsidP="003B69DB">
            <w:pPr>
              <w:jc w:val="right"/>
              <w:rPr>
                <w:sz w:val="18"/>
                <w:szCs w:val="18"/>
              </w:rPr>
            </w:pPr>
            <w:r>
              <w:rPr>
                <w:sz w:val="18"/>
                <w:szCs w:val="18"/>
              </w:rPr>
              <w:t>9,7</w:t>
            </w:r>
          </w:p>
        </w:tc>
      </w:tr>
      <w:tr w:rsidR="00ED152C" w:rsidTr="003B69DB">
        <w:trPr>
          <w:trHeight w:val="206"/>
        </w:trPr>
        <w:tc>
          <w:tcPr>
            <w:tcW w:w="2946" w:type="dxa"/>
            <w:tcBorders>
              <w:top w:val="single" w:sz="4" w:space="0" w:color="auto"/>
              <w:left w:val="single" w:sz="4" w:space="0" w:color="auto"/>
              <w:bottom w:val="single" w:sz="4" w:space="0" w:color="auto"/>
              <w:right w:val="single" w:sz="4" w:space="0" w:color="auto"/>
            </w:tcBorders>
          </w:tcPr>
          <w:p w:rsidR="00ED152C" w:rsidRDefault="00ED152C" w:rsidP="003B69DB">
            <w:pPr>
              <w:rPr>
                <w:sz w:val="18"/>
                <w:szCs w:val="18"/>
              </w:rPr>
            </w:pPr>
            <w:r>
              <w:rPr>
                <w:sz w:val="18"/>
                <w:szCs w:val="18"/>
              </w:rPr>
              <w:t xml:space="preserve">Расходы на выплаты персоналу </w:t>
            </w:r>
            <w:proofErr w:type="gramStart"/>
            <w:r>
              <w:rPr>
                <w:sz w:val="18"/>
                <w:szCs w:val="18"/>
              </w:rPr>
              <w:t>государственных</w:t>
            </w:r>
            <w:proofErr w:type="gramEnd"/>
            <w:r>
              <w:rPr>
                <w:sz w:val="18"/>
                <w:szCs w:val="18"/>
              </w:rPr>
              <w:t xml:space="preserve"> </w:t>
            </w:r>
          </w:p>
          <w:p w:rsidR="00ED152C" w:rsidRDefault="00ED152C" w:rsidP="003B69DB">
            <w:pPr>
              <w:rPr>
                <w:b/>
                <w:bCs/>
                <w:i/>
                <w:iCs/>
                <w:sz w:val="18"/>
                <w:szCs w:val="18"/>
              </w:rPr>
            </w:pPr>
            <w:r>
              <w:rPr>
                <w:sz w:val="18"/>
                <w:szCs w:val="18"/>
              </w:rPr>
              <w:t>(муниципальных) органов</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02</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6510041150 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129</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C436D1" w:rsidP="003B69DB">
            <w:pPr>
              <w:jc w:val="right"/>
              <w:rPr>
                <w:b/>
                <w:bCs/>
                <w:i/>
                <w:iCs/>
                <w:sz w:val="18"/>
                <w:szCs w:val="18"/>
              </w:rPr>
            </w:pPr>
            <w:r>
              <w:rPr>
                <w:b/>
                <w:bCs/>
                <w:i/>
                <w:iCs/>
                <w:sz w:val="18"/>
                <w:szCs w:val="18"/>
              </w:rPr>
              <w:t>36,5</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Default="00F26E24" w:rsidP="003B69DB">
            <w:pPr>
              <w:jc w:val="right"/>
              <w:rPr>
                <w:b/>
                <w:bCs/>
                <w:i/>
                <w:iCs/>
                <w:sz w:val="18"/>
                <w:szCs w:val="18"/>
              </w:rPr>
            </w:pPr>
            <w:r>
              <w:rPr>
                <w:b/>
                <w:bCs/>
                <w:i/>
                <w:iCs/>
                <w:sz w:val="18"/>
                <w:szCs w:val="18"/>
              </w:rPr>
              <w:t>37,4</w:t>
            </w:r>
          </w:p>
        </w:tc>
      </w:tr>
      <w:tr w:rsidR="00ED152C" w:rsidTr="003B69DB">
        <w:trPr>
          <w:trHeight w:val="316"/>
        </w:trPr>
        <w:tc>
          <w:tcPr>
            <w:tcW w:w="2946" w:type="dxa"/>
            <w:tcBorders>
              <w:top w:val="single" w:sz="4" w:space="0" w:color="auto"/>
              <w:left w:val="single" w:sz="4" w:space="0" w:color="auto"/>
              <w:bottom w:val="single" w:sz="4" w:space="0" w:color="auto"/>
              <w:right w:val="single" w:sz="4" w:space="0" w:color="auto"/>
            </w:tcBorders>
          </w:tcPr>
          <w:p w:rsidR="00ED152C" w:rsidRDefault="00ED152C" w:rsidP="003B69DB">
            <w:pPr>
              <w:rPr>
                <w:b/>
                <w:bCs/>
                <w:i/>
                <w:iCs/>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p w:rsidR="00ED152C" w:rsidRDefault="00ED152C" w:rsidP="003B69DB">
            <w:pPr>
              <w:rPr>
                <w:b/>
                <w:bCs/>
                <w:i/>
                <w:iCs/>
                <w:sz w:val="18"/>
                <w:szCs w:val="18"/>
              </w:rPr>
            </w:pP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02</w:t>
            </w:r>
          </w:p>
        </w:tc>
        <w:tc>
          <w:tcPr>
            <w:tcW w:w="1268"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6510041150</w:t>
            </w:r>
          </w:p>
        </w:tc>
        <w:tc>
          <w:tcPr>
            <w:tcW w:w="567"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121</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C436D1" w:rsidP="003B69DB">
            <w:pPr>
              <w:jc w:val="right"/>
              <w:rPr>
                <w:b/>
                <w:bCs/>
                <w:i/>
                <w:iCs/>
                <w:sz w:val="18"/>
                <w:szCs w:val="18"/>
              </w:rPr>
            </w:pPr>
            <w:r>
              <w:rPr>
                <w:b/>
                <w:bCs/>
                <w:i/>
                <w:iCs/>
                <w:sz w:val="18"/>
                <w:szCs w:val="18"/>
              </w:rPr>
              <w:t>120,5</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Default="00F26E24" w:rsidP="003B69DB">
            <w:pPr>
              <w:jc w:val="right"/>
              <w:rPr>
                <w:b/>
                <w:bCs/>
                <w:i/>
                <w:iCs/>
                <w:sz w:val="18"/>
                <w:szCs w:val="18"/>
              </w:rPr>
            </w:pPr>
            <w:r>
              <w:rPr>
                <w:b/>
                <w:bCs/>
                <w:i/>
                <w:iCs/>
                <w:sz w:val="18"/>
                <w:szCs w:val="18"/>
              </w:rPr>
              <w:t>224,7</w:t>
            </w:r>
          </w:p>
        </w:tc>
      </w:tr>
      <w:tr w:rsidR="00ED152C" w:rsidTr="003B69DB">
        <w:trPr>
          <w:trHeight w:val="491"/>
        </w:trPr>
        <w:tc>
          <w:tcPr>
            <w:tcW w:w="2946" w:type="dxa"/>
            <w:tcBorders>
              <w:top w:val="single" w:sz="4" w:space="0" w:color="auto"/>
              <w:left w:val="single" w:sz="4" w:space="0" w:color="auto"/>
              <w:bottom w:val="single" w:sz="4" w:space="0" w:color="auto"/>
              <w:right w:val="single" w:sz="4" w:space="0" w:color="auto"/>
            </w:tcBorders>
          </w:tcPr>
          <w:p w:rsidR="00ED152C" w:rsidRDefault="00ED152C" w:rsidP="003B69DB">
            <w:pPr>
              <w:rPr>
                <w:b/>
                <w:bCs/>
                <w:i/>
                <w:iCs/>
                <w:sz w:val="18"/>
                <w:szCs w:val="18"/>
              </w:rPr>
            </w:pPr>
            <w:r>
              <w:rPr>
                <w:b/>
                <w:bCs/>
                <w:i/>
                <w:iCs/>
                <w:sz w:val="18"/>
                <w:szCs w:val="18"/>
              </w:rPr>
              <w:lastRenderedPageBreak/>
              <w:t xml:space="preserve">Руководство и управление в сфере </w:t>
            </w:r>
            <w:proofErr w:type="gramStart"/>
            <w:r>
              <w:rPr>
                <w:b/>
                <w:bCs/>
                <w:i/>
                <w:iCs/>
                <w:sz w:val="18"/>
                <w:szCs w:val="18"/>
              </w:rPr>
              <w:t>установленных</w:t>
            </w:r>
            <w:proofErr w:type="gramEnd"/>
            <w:r>
              <w:rPr>
                <w:b/>
                <w:bCs/>
                <w:i/>
                <w:iCs/>
                <w:sz w:val="18"/>
                <w:szCs w:val="18"/>
              </w:rPr>
              <w:t xml:space="preserve"> </w:t>
            </w:r>
          </w:p>
          <w:p w:rsidR="00ED152C" w:rsidRDefault="00ED152C" w:rsidP="003B69DB">
            <w:pPr>
              <w:rPr>
                <w:b/>
                <w:bCs/>
                <w:i/>
                <w:iCs/>
                <w:sz w:val="18"/>
                <w:szCs w:val="18"/>
              </w:rPr>
            </w:pPr>
            <w:r>
              <w:rPr>
                <w:b/>
                <w:bCs/>
                <w:i/>
                <w:iCs/>
                <w:sz w:val="18"/>
                <w:szCs w:val="18"/>
              </w:rPr>
              <w:t>функций</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04</w:t>
            </w:r>
          </w:p>
        </w:tc>
        <w:tc>
          <w:tcPr>
            <w:tcW w:w="1268"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p>
        </w:tc>
        <w:tc>
          <w:tcPr>
            <w:tcW w:w="567"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C436D1" w:rsidP="003B69DB">
            <w:pPr>
              <w:jc w:val="right"/>
              <w:rPr>
                <w:b/>
                <w:bCs/>
                <w:i/>
                <w:iCs/>
                <w:sz w:val="18"/>
                <w:szCs w:val="18"/>
              </w:rPr>
            </w:pPr>
            <w:r>
              <w:rPr>
                <w:b/>
                <w:bCs/>
                <w:i/>
                <w:iCs/>
                <w:sz w:val="18"/>
                <w:szCs w:val="18"/>
              </w:rPr>
              <w:t>673,2</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Default="00F26E24" w:rsidP="003B69DB">
            <w:pPr>
              <w:jc w:val="right"/>
              <w:rPr>
                <w:b/>
                <w:bCs/>
                <w:i/>
                <w:iCs/>
                <w:sz w:val="18"/>
                <w:szCs w:val="18"/>
              </w:rPr>
            </w:pPr>
            <w:r>
              <w:rPr>
                <w:b/>
                <w:bCs/>
                <w:i/>
                <w:iCs/>
                <w:sz w:val="18"/>
                <w:szCs w:val="18"/>
              </w:rPr>
              <w:t>714,5</w:t>
            </w:r>
          </w:p>
        </w:tc>
      </w:tr>
      <w:tr w:rsidR="00ED152C" w:rsidTr="003B69DB">
        <w:trPr>
          <w:trHeight w:val="255"/>
        </w:trPr>
        <w:tc>
          <w:tcPr>
            <w:tcW w:w="2946" w:type="dxa"/>
            <w:tcBorders>
              <w:top w:val="nil"/>
              <w:left w:val="single" w:sz="4" w:space="0" w:color="auto"/>
              <w:bottom w:val="single" w:sz="4" w:space="0" w:color="auto"/>
              <w:right w:val="single" w:sz="4" w:space="0" w:color="auto"/>
            </w:tcBorders>
          </w:tcPr>
          <w:p w:rsidR="00ED152C" w:rsidRDefault="00ED152C" w:rsidP="003B69DB">
            <w:pPr>
              <w:rPr>
                <w:sz w:val="18"/>
                <w:szCs w:val="18"/>
              </w:rPr>
            </w:pPr>
            <w:r>
              <w:rPr>
                <w:sz w:val="18"/>
                <w:szCs w:val="18"/>
              </w:rPr>
              <w:t>Центральный аппарат</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rPr>
                <w:sz w:val="18"/>
                <w:szCs w:val="18"/>
              </w:rPr>
            </w:pPr>
            <w:r>
              <w:rPr>
                <w:sz w:val="18"/>
                <w:szCs w:val="18"/>
              </w:rPr>
              <w:t>65200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673,2</w:t>
            </w:r>
          </w:p>
        </w:tc>
        <w:tc>
          <w:tcPr>
            <w:tcW w:w="1437" w:type="dxa"/>
            <w:tcBorders>
              <w:top w:val="nil"/>
              <w:left w:val="nil"/>
              <w:bottom w:val="single" w:sz="4" w:space="0" w:color="auto"/>
              <w:right w:val="single" w:sz="4" w:space="0" w:color="auto"/>
            </w:tcBorders>
          </w:tcPr>
          <w:p w:rsidR="00ED152C" w:rsidRDefault="00F26E24" w:rsidP="003B69DB">
            <w:pPr>
              <w:jc w:val="right"/>
              <w:rPr>
                <w:sz w:val="18"/>
                <w:szCs w:val="18"/>
              </w:rPr>
            </w:pPr>
            <w:r>
              <w:rPr>
                <w:sz w:val="18"/>
                <w:szCs w:val="18"/>
              </w:rPr>
              <w:t>714,5</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Расходы на выплаты персоналу государственных (муниципальных) органов</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129</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35,9</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F26E24" w:rsidP="003B69DB">
            <w:pPr>
              <w:jc w:val="right"/>
              <w:rPr>
                <w:sz w:val="18"/>
                <w:szCs w:val="18"/>
              </w:rPr>
            </w:pPr>
            <w:r>
              <w:rPr>
                <w:sz w:val="18"/>
                <w:szCs w:val="18"/>
              </w:rPr>
              <w:t>113,5</w:t>
            </w:r>
          </w:p>
        </w:tc>
      </w:tr>
      <w:tr w:rsidR="00ED152C" w:rsidTr="003B69DB">
        <w:trPr>
          <w:trHeight w:val="72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121</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124,0</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F26E24" w:rsidP="003B69DB">
            <w:pPr>
              <w:jc w:val="right"/>
              <w:rPr>
                <w:sz w:val="18"/>
                <w:szCs w:val="18"/>
              </w:rPr>
            </w:pPr>
            <w:r>
              <w:rPr>
                <w:sz w:val="18"/>
                <w:szCs w:val="18"/>
              </w:rPr>
              <w:t>324,5</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142,0</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F26E24" w:rsidRDefault="00F26E24" w:rsidP="003B69DB">
            <w:pPr>
              <w:jc w:val="right"/>
              <w:rPr>
                <w:sz w:val="18"/>
                <w:szCs w:val="18"/>
              </w:rPr>
            </w:pPr>
          </w:p>
          <w:p w:rsidR="00F26E24" w:rsidRDefault="00F26E24" w:rsidP="003B69DB">
            <w:pPr>
              <w:jc w:val="right"/>
              <w:rPr>
                <w:sz w:val="18"/>
                <w:szCs w:val="18"/>
              </w:rPr>
            </w:pPr>
          </w:p>
          <w:p w:rsidR="00ED152C" w:rsidRDefault="00F26E24" w:rsidP="003B69DB">
            <w:pPr>
              <w:jc w:val="right"/>
              <w:rPr>
                <w:sz w:val="18"/>
                <w:szCs w:val="18"/>
              </w:rPr>
            </w:pPr>
            <w:r>
              <w:rPr>
                <w:sz w:val="18"/>
                <w:szCs w:val="18"/>
              </w:rPr>
              <w:t>234,9</w:t>
            </w:r>
          </w:p>
        </w:tc>
      </w:tr>
      <w:tr w:rsidR="00ED152C" w:rsidTr="003B69DB">
        <w:trPr>
          <w:trHeight w:val="96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 xml:space="preserve">Прочая закупка товаров, работ и услуг для обеспечения государственных (муниципальных) </w:t>
            </w:r>
            <w:proofErr w:type="gramStart"/>
            <w:r>
              <w:rPr>
                <w:sz w:val="18"/>
                <w:szCs w:val="18"/>
              </w:rPr>
              <w:t>нужд</w:t>
            </w:r>
            <w:proofErr w:type="gramEnd"/>
            <w:r>
              <w:rPr>
                <w:sz w:val="18"/>
                <w:szCs w:val="18"/>
              </w:rPr>
              <w:t xml:space="preserve"> в том числе расходы по реализации программы по профилактике  терроризма и экстремизма</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244</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142,0</w:t>
            </w:r>
          </w:p>
        </w:tc>
        <w:tc>
          <w:tcPr>
            <w:tcW w:w="1437" w:type="dxa"/>
            <w:tcBorders>
              <w:top w:val="nil"/>
              <w:left w:val="nil"/>
              <w:bottom w:val="single" w:sz="4" w:space="0" w:color="auto"/>
              <w:right w:val="single" w:sz="4" w:space="0" w:color="auto"/>
            </w:tcBorders>
          </w:tcPr>
          <w:p w:rsidR="006524E3" w:rsidRDefault="006524E3" w:rsidP="003B69DB">
            <w:pPr>
              <w:jc w:val="right"/>
              <w:rPr>
                <w:sz w:val="18"/>
                <w:szCs w:val="18"/>
              </w:rPr>
            </w:pPr>
          </w:p>
          <w:p w:rsidR="006524E3" w:rsidRDefault="006524E3" w:rsidP="003B69DB">
            <w:pPr>
              <w:jc w:val="right"/>
              <w:rPr>
                <w:sz w:val="18"/>
                <w:szCs w:val="18"/>
              </w:rPr>
            </w:pPr>
          </w:p>
          <w:p w:rsidR="006524E3" w:rsidRDefault="006524E3" w:rsidP="003B69DB">
            <w:pPr>
              <w:jc w:val="right"/>
              <w:rPr>
                <w:sz w:val="18"/>
                <w:szCs w:val="18"/>
              </w:rPr>
            </w:pPr>
          </w:p>
          <w:p w:rsidR="006524E3" w:rsidRDefault="006524E3" w:rsidP="003B69DB">
            <w:pPr>
              <w:jc w:val="right"/>
              <w:rPr>
                <w:sz w:val="18"/>
                <w:szCs w:val="18"/>
              </w:rPr>
            </w:pPr>
          </w:p>
          <w:p w:rsidR="006524E3" w:rsidRDefault="006524E3" w:rsidP="003B69DB">
            <w:pPr>
              <w:jc w:val="right"/>
              <w:rPr>
                <w:sz w:val="18"/>
                <w:szCs w:val="18"/>
              </w:rPr>
            </w:pPr>
          </w:p>
          <w:p w:rsidR="006524E3" w:rsidRDefault="006524E3" w:rsidP="003B69DB">
            <w:pPr>
              <w:jc w:val="right"/>
              <w:rPr>
                <w:sz w:val="18"/>
                <w:szCs w:val="18"/>
              </w:rPr>
            </w:pPr>
          </w:p>
          <w:p w:rsidR="00ED152C" w:rsidRDefault="006524E3" w:rsidP="003B69DB">
            <w:pPr>
              <w:jc w:val="right"/>
              <w:rPr>
                <w:sz w:val="18"/>
                <w:szCs w:val="18"/>
              </w:rPr>
            </w:pPr>
            <w:r>
              <w:rPr>
                <w:sz w:val="18"/>
                <w:szCs w:val="18"/>
              </w:rPr>
              <w:t>234,9</w:t>
            </w:r>
          </w:p>
        </w:tc>
      </w:tr>
      <w:tr w:rsidR="00ED152C" w:rsidTr="003B69DB">
        <w:trPr>
          <w:trHeight w:val="255"/>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Исполнение судебных актов</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8910042210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831</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p>
        </w:tc>
        <w:tc>
          <w:tcPr>
            <w:tcW w:w="1437" w:type="dxa"/>
            <w:tcBorders>
              <w:top w:val="nil"/>
              <w:left w:val="nil"/>
              <w:bottom w:val="single" w:sz="4" w:space="0" w:color="auto"/>
              <w:right w:val="single" w:sz="4" w:space="0" w:color="auto"/>
            </w:tcBorders>
          </w:tcPr>
          <w:p w:rsidR="00ED152C" w:rsidRDefault="006524E3" w:rsidP="003B69DB">
            <w:pPr>
              <w:jc w:val="right"/>
              <w:rPr>
                <w:sz w:val="18"/>
                <w:szCs w:val="18"/>
              </w:rPr>
            </w:pPr>
            <w:r>
              <w:rPr>
                <w:sz w:val="18"/>
                <w:szCs w:val="18"/>
              </w:rPr>
              <w:t>1,8</w:t>
            </w:r>
          </w:p>
        </w:tc>
      </w:tr>
      <w:tr w:rsidR="00ED152C" w:rsidTr="003B69DB">
        <w:trPr>
          <w:trHeight w:val="255"/>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Уплата налогов, сборов и иных платежей</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850</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 xml:space="preserve">                          4,8</w:t>
            </w:r>
          </w:p>
        </w:tc>
        <w:tc>
          <w:tcPr>
            <w:tcW w:w="1437" w:type="dxa"/>
            <w:tcBorders>
              <w:top w:val="nil"/>
              <w:left w:val="nil"/>
              <w:bottom w:val="single" w:sz="4" w:space="0" w:color="auto"/>
              <w:right w:val="single" w:sz="4" w:space="0" w:color="auto"/>
            </w:tcBorders>
          </w:tcPr>
          <w:p w:rsidR="00ED152C" w:rsidRDefault="00ED152C" w:rsidP="003B69DB">
            <w:pPr>
              <w:rPr>
                <w:sz w:val="18"/>
                <w:szCs w:val="18"/>
              </w:rPr>
            </w:pPr>
          </w:p>
          <w:p w:rsidR="00ED152C" w:rsidRDefault="00ED152C" w:rsidP="000069C5">
            <w:pPr>
              <w:rPr>
                <w:sz w:val="18"/>
                <w:szCs w:val="18"/>
              </w:rPr>
            </w:pPr>
            <w:r>
              <w:rPr>
                <w:sz w:val="18"/>
                <w:szCs w:val="18"/>
              </w:rPr>
              <w:t xml:space="preserve">               </w:t>
            </w:r>
            <w:r w:rsidR="00D5163B">
              <w:rPr>
                <w:sz w:val="18"/>
                <w:szCs w:val="18"/>
              </w:rPr>
              <w:t xml:space="preserve">   </w:t>
            </w:r>
            <w:r>
              <w:rPr>
                <w:sz w:val="18"/>
                <w:szCs w:val="18"/>
              </w:rPr>
              <w:t xml:space="preserve">  </w:t>
            </w:r>
            <w:r w:rsidR="000069C5">
              <w:rPr>
                <w:sz w:val="18"/>
                <w:szCs w:val="18"/>
              </w:rPr>
              <w:t>9,6</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Уплата налога на имущество организаций и земельного налога</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851</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0,8</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tc>
      </w:tr>
      <w:tr w:rsidR="00ED152C" w:rsidTr="003B69DB">
        <w:trPr>
          <w:trHeight w:val="255"/>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Уплата прочих налогов, сборов и иных платежей</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852</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3,0</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r>
              <w:rPr>
                <w:sz w:val="18"/>
                <w:szCs w:val="18"/>
              </w:rPr>
              <w:t>2,4</w:t>
            </w:r>
          </w:p>
        </w:tc>
      </w:tr>
      <w:tr w:rsidR="00ED152C" w:rsidTr="003B69DB">
        <w:trPr>
          <w:trHeight w:val="127"/>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Прочие расходы</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853 </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1,0</w:t>
            </w:r>
          </w:p>
        </w:tc>
        <w:tc>
          <w:tcPr>
            <w:tcW w:w="1437" w:type="dxa"/>
            <w:tcBorders>
              <w:top w:val="nil"/>
              <w:left w:val="nil"/>
              <w:bottom w:val="single" w:sz="4" w:space="0" w:color="auto"/>
              <w:right w:val="single" w:sz="4" w:space="0" w:color="auto"/>
            </w:tcBorders>
          </w:tcPr>
          <w:p w:rsidR="00ED152C" w:rsidRDefault="000069C5" w:rsidP="003B69DB">
            <w:pPr>
              <w:jc w:val="right"/>
              <w:rPr>
                <w:sz w:val="18"/>
                <w:szCs w:val="18"/>
              </w:rPr>
            </w:pPr>
            <w:r>
              <w:rPr>
                <w:sz w:val="18"/>
                <w:szCs w:val="18"/>
              </w:rPr>
              <w:t>7,2</w:t>
            </w:r>
          </w:p>
        </w:tc>
      </w:tr>
      <w:tr w:rsidR="00ED152C" w:rsidTr="003B69DB">
        <w:trPr>
          <w:trHeight w:val="886"/>
        </w:trPr>
        <w:tc>
          <w:tcPr>
            <w:tcW w:w="2946"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rPr>
                <w:sz w:val="18"/>
                <w:szCs w:val="18"/>
              </w:rPr>
            </w:pPr>
            <w:proofErr w:type="spellStart"/>
            <w:r>
              <w:rPr>
                <w:sz w:val="18"/>
                <w:szCs w:val="18"/>
              </w:rPr>
              <w:t>Софинансирование</w:t>
            </w:r>
            <w:proofErr w:type="spellEnd"/>
            <w:r>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17"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single" w:sz="4" w:space="0" w:color="auto"/>
              <w:left w:val="nil"/>
              <w:bottom w:val="single" w:sz="4" w:space="0" w:color="auto"/>
              <w:right w:val="single" w:sz="4" w:space="0" w:color="auto"/>
            </w:tcBorders>
            <w:vAlign w:val="bottom"/>
          </w:tcPr>
          <w:p w:rsidR="00ED152C" w:rsidRDefault="00ED152C" w:rsidP="00F26E24">
            <w:pPr>
              <w:jc w:val="center"/>
              <w:rPr>
                <w:sz w:val="18"/>
                <w:szCs w:val="18"/>
              </w:rPr>
            </w:pPr>
            <w:r>
              <w:rPr>
                <w:sz w:val="18"/>
                <w:szCs w:val="18"/>
              </w:rPr>
              <w:t>65200</w:t>
            </w:r>
            <w:r w:rsidR="00F26E24">
              <w:rPr>
                <w:sz w:val="18"/>
                <w:szCs w:val="18"/>
              </w:rPr>
              <w:t>44203</w:t>
            </w:r>
          </w:p>
        </w:tc>
        <w:tc>
          <w:tcPr>
            <w:tcW w:w="567"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p>
        </w:tc>
        <w:tc>
          <w:tcPr>
            <w:tcW w:w="1699" w:type="dxa"/>
            <w:tcBorders>
              <w:top w:val="single" w:sz="4" w:space="0" w:color="auto"/>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210,4</w:t>
            </w:r>
          </w:p>
        </w:tc>
        <w:tc>
          <w:tcPr>
            <w:tcW w:w="1437" w:type="dxa"/>
            <w:tcBorders>
              <w:top w:val="single" w:sz="4" w:space="0" w:color="auto"/>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0069C5" w:rsidP="003B69DB">
            <w:pPr>
              <w:jc w:val="right"/>
              <w:rPr>
                <w:sz w:val="18"/>
                <w:szCs w:val="18"/>
              </w:rPr>
            </w:pPr>
            <w:r>
              <w:rPr>
                <w:sz w:val="18"/>
                <w:szCs w:val="18"/>
              </w:rPr>
              <w:t>30,2</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Расходы на выплаты персоналу государственных (муниципальных) органов</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F26E24">
            <w:pPr>
              <w:jc w:val="center"/>
              <w:rPr>
                <w:sz w:val="18"/>
                <w:szCs w:val="18"/>
              </w:rPr>
            </w:pPr>
            <w:r>
              <w:rPr>
                <w:sz w:val="18"/>
                <w:szCs w:val="18"/>
              </w:rPr>
              <w:t>65200</w:t>
            </w:r>
            <w:r w:rsidR="00F26E24">
              <w:rPr>
                <w:sz w:val="18"/>
                <w:szCs w:val="18"/>
              </w:rPr>
              <w:t>44203</w:t>
            </w:r>
          </w:p>
        </w:tc>
        <w:tc>
          <w:tcPr>
            <w:tcW w:w="567" w:type="dxa"/>
            <w:tcBorders>
              <w:top w:val="nil"/>
              <w:left w:val="nil"/>
              <w:bottom w:val="single" w:sz="4" w:space="0" w:color="auto"/>
              <w:right w:val="single" w:sz="4" w:space="0" w:color="auto"/>
            </w:tcBorders>
            <w:vAlign w:val="bottom"/>
          </w:tcPr>
          <w:p w:rsidR="00ED152C" w:rsidRDefault="00ED152C" w:rsidP="00C436D1">
            <w:pPr>
              <w:jc w:val="center"/>
              <w:rPr>
                <w:sz w:val="18"/>
                <w:szCs w:val="18"/>
              </w:rPr>
            </w:pPr>
            <w:r>
              <w:rPr>
                <w:sz w:val="18"/>
                <w:szCs w:val="18"/>
              </w:rPr>
              <w:t>12</w:t>
            </w:r>
            <w:r w:rsidR="00C436D1">
              <w:rPr>
                <w:sz w:val="18"/>
                <w:szCs w:val="18"/>
              </w:rPr>
              <w:t>9</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50</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0069C5" w:rsidP="003B69DB">
            <w:pPr>
              <w:jc w:val="right"/>
              <w:rPr>
                <w:sz w:val="18"/>
                <w:szCs w:val="18"/>
              </w:rPr>
            </w:pPr>
            <w:r>
              <w:rPr>
                <w:sz w:val="18"/>
                <w:szCs w:val="18"/>
              </w:rPr>
              <w:t>30,2</w:t>
            </w:r>
          </w:p>
        </w:tc>
      </w:tr>
      <w:tr w:rsidR="00ED152C" w:rsidTr="003B69DB">
        <w:trPr>
          <w:trHeight w:val="72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F26E24">
            <w:pPr>
              <w:jc w:val="center"/>
              <w:rPr>
                <w:sz w:val="18"/>
                <w:szCs w:val="18"/>
              </w:rPr>
            </w:pPr>
            <w:r>
              <w:rPr>
                <w:sz w:val="18"/>
                <w:szCs w:val="18"/>
              </w:rPr>
              <w:t>65200</w:t>
            </w:r>
            <w:r w:rsidR="00F26E24">
              <w:rPr>
                <w:sz w:val="18"/>
                <w:szCs w:val="18"/>
              </w:rPr>
              <w:t>44203</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121</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160,4</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0069C5" w:rsidP="003B69DB">
            <w:pPr>
              <w:jc w:val="right"/>
              <w:rPr>
                <w:sz w:val="18"/>
                <w:szCs w:val="18"/>
              </w:rPr>
            </w:pPr>
            <w:r>
              <w:rPr>
                <w:sz w:val="18"/>
                <w:szCs w:val="18"/>
              </w:rPr>
              <w:t>14,9</w:t>
            </w:r>
          </w:p>
        </w:tc>
      </w:tr>
      <w:tr w:rsidR="00ED152C" w:rsidTr="003B69DB">
        <w:trPr>
          <w:trHeight w:val="96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1920377150</w:t>
            </w:r>
          </w:p>
        </w:tc>
        <w:tc>
          <w:tcPr>
            <w:tcW w:w="567"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0,1</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r>
              <w:rPr>
                <w:sz w:val="18"/>
                <w:szCs w:val="18"/>
              </w:rPr>
              <w:t>0,1</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1920377150</w:t>
            </w:r>
          </w:p>
        </w:tc>
        <w:tc>
          <w:tcPr>
            <w:tcW w:w="567"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0,1</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r>
              <w:rPr>
                <w:sz w:val="18"/>
                <w:szCs w:val="18"/>
              </w:rPr>
              <w:t>0,1</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Прочая закупка товаров, работ и услуг для обеспечения государственных (муниципальных) нужд</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04</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1927715</w:t>
            </w:r>
          </w:p>
        </w:tc>
        <w:tc>
          <w:tcPr>
            <w:tcW w:w="567"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244</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0,1</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r>
              <w:rPr>
                <w:sz w:val="18"/>
                <w:szCs w:val="18"/>
              </w:rPr>
              <w:t>0,1</w:t>
            </w:r>
          </w:p>
        </w:tc>
      </w:tr>
      <w:tr w:rsidR="00ED152C" w:rsidTr="003B69DB">
        <w:trPr>
          <w:trHeight w:val="255"/>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b/>
                <w:bCs/>
                <w:sz w:val="18"/>
                <w:szCs w:val="18"/>
              </w:rPr>
            </w:pPr>
            <w:r>
              <w:rPr>
                <w:b/>
                <w:bCs/>
                <w:sz w:val="18"/>
                <w:szCs w:val="18"/>
              </w:rPr>
              <w:t xml:space="preserve">Другие общегосударственные вопросы </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13</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8910041210 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2,5</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tc>
      </w:tr>
      <w:tr w:rsidR="00ED152C" w:rsidTr="003B69DB">
        <w:trPr>
          <w:trHeight w:val="255"/>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Выполнение других обязательств государств</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13</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8910041210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2,5</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lastRenderedPageBreak/>
              <w:t>Иные закупки товаров, работ и услуг для обеспечения государственных (муниципальных) нужд</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13</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8910041210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2,5</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tc>
      </w:tr>
      <w:tr w:rsidR="00ED152C" w:rsidTr="003B69DB">
        <w:trPr>
          <w:trHeight w:val="255"/>
        </w:trPr>
        <w:tc>
          <w:tcPr>
            <w:tcW w:w="2946" w:type="dxa"/>
            <w:tcBorders>
              <w:top w:val="nil"/>
              <w:left w:val="single" w:sz="4" w:space="0" w:color="auto"/>
              <w:bottom w:val="single" w:sz="4" w:space="0" w:color="auto"/>
              <w:right w:val="single" w:sz="4" w:space="0" w:color="auto"/>
            </w:tcBorders>
          </w:tcPr>
          <w:p w:rsidR="00ED152C" w:rsidRDefault="00ED152C" w:rsidP="003B69DB">
            <w:pPr>
              <w:rPr>
                <w:b/>
                <w:bCs/>
                <w:sz w:val="18"/>
                <w:szCs w:val="18"/>
              </w:rPr>
            </w:pPr>
            <w:r>
              <w:rPr>
                <w:b/>
                <w:bCs/>
                <w:sz w:val="18"/>
                <w:szCs w:val="18"/>
              </w:rPr>
              <w:t>Мобилизация  и вневойсковая подготовка</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03</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0000000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000</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75,5</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0069C5" w:rsidP="003B69DB">
            <w:pPr>
              <w:jc w:val="right"/>
              <w:rPr>
                <w:sz w:val="18"/>
                <w:szCs w:val="18"/>
              </w:rPr>
            </w:pPr>
            <w:r>
              <w:rPr>
                <w:sz w:val="18"/>
                <w:szCs w:val="18"/>
              </w:rPr>
              <w:t>75,5</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C436D1" w:rsidRDefault="00C436D1" w:rsidP="003B69DB">
            <w:pPr>
              <w:jc w:val="right"/>
              <w:rPr>
                <w:sz w:val="18"/>
                <w:szCs w:val="18"/>
              </w:rPr>
            </w:pPr>
          </w:p>
          <w:p w:rsidR="00C436D1" w:rsidRDefault="00C436D1" w:rsidP="003B69DB">
            <w:pPr>
              <w:jc w:val="right"/>
              <w:rPr>
                <w:sz w:val="18"/>
                <w:szCs w:val="18"/>
              </w:rPr>
            </w:pPr>
          </w:p>
          <w:p w:rsidR="00C436D1" w:rsidRDefault="00C436D1" w:rsidP="003B69DB">
            <w:pPr>
              <w:jc w:val="right"/>
              <w:rPr>
                <w:sz w:val="18"/>
                <w:szCs w:val="18"/>
              </w:rPr>
            </w:pPr>
          </w:p>
          <w:p w:rsidR="00ED152C" w:rsidRDefault="00C436D1" w:rsidP="003B69DB">
            <w:pPr>
              <w:jc w:val="right"/>
              <w:rPr>
                <w:sz w:val="18"/>
                <w:szCs w:val="18"/>
              </w:rPr>
            </w:pPr>
            <w:r>
              <w:rPr>
                <w:sz w:val="18"/>
                <w:szCs w:val="18"/>
              </w:rPr>
              <w:t>75,5</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0069C5" w:rsidP="003B69DB">
            <w:pPr>
              <w:jc w:val="right"/>
              <w:rPr>
                <w:sz w:val="18"/>
                <w:szCs w:val="18"/>
              </w:rPr>
            </w:pPr>
            <w:r>
              <w:rPr>
                <w:sz w:val="18"/>
                <w:szCs w:val="18"/>
              </w:rPr>
              <w:t>75,5</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Расходы на выплаты персоналу государственных (муниципальных) органов</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121</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54,1</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0069C5" w:rsidP="003B69DB">
            <w:pPr>
              <w:jc w:val="right"/>
              <w:rPr>
                <w:sz w:val="18"/>
                <w:szCs w:val="18"/>
              </w:rPr>
            </w:pPr>
            <w:r>
              <w:rPr>
                <w:sz w:val="18"/>
                <w:szCs w:val="18"/>
              </w:rPr>
              <w:t>54,1</w:t>
            </w:r>
          </w:p>
        </w:tc>
      </w:tr>
      <w:tr w:rsidR="00ED152C" w:rsidTr="003B69DB">
        <w:trPr>
          <w:trHeight w:val="72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129</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16,4</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0069C5" w:rsidP="003B69DB">
            <w:pPr>
              <w:jc w:val="right"/>
              <w:rPr>
                <w:sz w:val="18"/>
                <w:szCs w:val="18"/>
              </w:rPr>
            </w:pPr>
            <w:r>
              <w:rPr>
                <w:sz w:val="18"/>
                <w:szCs w:val="18"/>
              </w:rPr>
              <w:t>16,4</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5,0</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0069C5" w:rsidP="003B69DB">
            <w:pPr>
              <w:jc w:val="right"/>
              <w:rPr>
                <w:sz w:val="18"/>
                <w:szCs w:val="18"/>
              </w:rPr>
            </w:pPr>
            <w:r>
              <w:rPr>
                <w:sz w:val="18"/>
                <w:szCs w:val="18"/>
              </w:rPr>
              <w:t>5,0</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Прочая закупка товаров, работ и услуг для обеспечения государственных (муниципальных) нужд</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244</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5,0</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0069C5" w:rsidP="003B69DB">
            <w:pPr>
              <w:jc w:val="right"/>
              <w:rPr>
                <w:sz w:val="18"/>
                <w:szCs w:val="18"/>
              </w:rPr>
            </w:pPr>
            <w:r>
              <w:rPr>
                <w:sz w:val="18"/>
                <w:szCs w:val="18"/>
              </w:rPr>
              <w:t>5,0</w:t>
            </w:r>
          </w:p>
        </w:tc>
      </w:tr>
      <w:tr w:rsidR="00ED152C" w:rsidTr="003B69DB">
        <w:trPr>
          <w:trHeight w:val="255"/>
        </w:trPr>
        <w:tc>
          <w:tcPr>
            <w:tcW w:w="2946" w:type="dxa"/>
            <w:tcBorders>
              <w:top w:val="single" w:sz="4" w:space="0" w:color="auto"/>
              <w:left w:val="single" w:sz="4" w:space="0" w:color="auto"/>
              <w:bottom w:val="single" w:sz="4" w:space="0" w:color="auto"/>
              <w:right w:val="single" w:sz="4" w:space="0" w:color="auto"/>
            </w:tcBorders>
          </w:tcPr>
          <w:p w:rsidR="00ED152C" w:rsidRDefault="00ED152C" w:rsidP="003B69DB">
            <w:pPr>
              <w:rPr>
                <w:b/>
                <w:bCs/>
                <w:sz w:val="18"/>
                <w:szCs w:val="18"/>
              </w:rPr>
            </w:pPr>
            <w:r>
              <w:rPr>
                <w:b/>
                <w:bCs/>
                <w:sz w:val="18"/>
                <w:szCs w:val="18"/>
              </w:rPr>
              <w:t xml:space="preserve"> </w:t>
            </w:r>
            <w:r>
              <w:rPr>
                <w:sz w:val="18"/>
                <w:szCs w:val="18"/>
              </w:rPr>
              <w:t>Национальная экономика</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04</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09</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0000000 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000 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C436D1" w:rsidP="003B69DB">
            <w:pPr>
              <w:jc w:val="right"/>
              <w:rPr>
                <w:b/>
                <w:bCs/>
                <w:sz w:val="18"/>
                <w:szCs w:val="18"/>
              </w:rPr>
            </w:pPr>
            <w:r>
              <w:rPr>
                <w:b/>
                <w:bCs/>
                <w:sz w:val="18"/>
                <w:szCs w:val="18"/>
              </w:rPr>
              <w:t>268,1</w:t>
            </w:r>
          </w:p>
        </w:tc>
        <w:tc>
          <w:tcPr>
            <w:tcW w:w="1437" w:type="dxa"/>
            <w:tcBorders>
              <w:top w:val="single" w:sz="4" w:space="0" w:color="auto"/>
              <w:left w:val="single" w:sz="4" w:space="0" w:color="auto"/>
              <w:bottom w:val="single" w:sz="4" w:space="0" w:color="auto"/>
              <w:right w:val="single" w:sz="4" w:space="0" w:color="auto"/>
            </w:tcBorders>
          </w:tcPr>
          <w:p w:rsidR="00ED152C" w:rsidRDefault="000069C5" w:rsidP="003B69DB">
            <w:pPr>
              <w:jc w:val="right"/>
              <w:rPr>
                <w:b/>
                <w:bCs/>
                <w:sz w:val="18"/>
                <w:szCs w:val="18"/>
              </w:rPr>
            </w:pPr>
            <w:r>
              <w:rPr>
                <w:b/>
                <w:bCs/>
                <w:sz w:val="18"/>
                <w:szCs w:val="18"/>
              </w:rPr>
              <w:t>114,2</w:t>
            </w:r>
          </w:p>
        </w:tc>
      </w:tr>
      <w:tr w:rsidR="00ED152C" w:rsidTr="003B69DB">
        <w:trPr>
          <w:trHeight w:val="255"/>
        </w:trPr>
        <w:tc>
          <w:tcPr>
            <w:tcW w:w="2946" w:type="dxa"/>
            <w:tcBorders>
              <w:top w:val="single" w:sz="4" w:space="0" w:color="auto"/>
              <w:left w:val="single" w:sz="4" w:space="0" w:color="auto"/>
              <w:bottom w:val="single" w:sz="4" w:space="0" w:color="auto"/>
              <w:right w:val="single" w:sz="4" w:space="0" w:color="auto"/>
            </w:tcBorders>
          </w:tcPr>
          <w:p w:rsidR="00ED152C" w:rsidRDefault="00ED152C" w:rsidP="003B69DB">
            <w:pPr>
              <w:rPr>
                <w:b/>
                <w:bCs/>
                <w:i/>
                <w:iCs/>
                <w:sz w:val="18"/>
                <w:szCs w:val="18"/>
              </w:rPr>
            </w:pPr>
            <w:r>
              <w:rPr>
                <w:sz w:val="18"/>
                <w:szCs w:val="18"/>
              </w:rPr>
              <w:t>Муниципальная целевая программа «Развитие  автомобильных дорог»</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04</w:t>
            </w:r>
          </w:p>
        </w:tc>
        <w:tc>
          <w:tcPr>
            <w:tcW w:w="593"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09</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8910044102</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C436D1" w:rsidP="003B69DB">
            <w:pPr>
              <w:jc w:val="right"/>
              <w:rPr>
                <w:b/>
                <w:bCs/>
                <w:i/>
                <w:iCs/>
                <w:sz w:val="18"/>
                <w:szCs w:val="18"/>
              </w:rPr>
            </w:pPr>
            <w:r>
              <w:rPr>
                <w:b/>
                <w:bCs/>
                <w:i/>
                <w:iCs/>
                <w:sz w:val="18"/>
                <w:szCs w:val="18"/>
              </w:rPr>
              <w:t>268,1</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Default="000069C5" w:rsidP="003B69DB">
            <w:pPr>
              <w:jc w:val="right"/>
              <w:rPr>
                <w:b/>
                <w:bCs/>
                <w:i/>
                <w:iCs/>
                <w:sz w:val="18"/>
                <w:szCs w:val="18"/>
              </w:rPr>
            </w:pPr>
            <w:r>
              <w:rPr>
                <w:b/>
                <w:bCs/>
                <w:i/>
                <w:iCs/>
                <w:sz w:val="18"/>
                <w:szCs w:val="18"/>
              </w:rPr>
              <w:t>114,2</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Жилищно-коммунальное хозяйство</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p>
        </w:tc>
        <w:tc>
          <w:tcPr>
            <w:tcW w:w="1699" w:type="dxa"/>
            <w:tcBorders>
              <w:top w:val="nil"/>
              <w:left w:val="nil"/>
              <w:bottom w:val="single" w:sz="4" w:space="0" w:color="auto"/>
              <w:right w:val="single" w:sz="4" w:space="0" w:color="auto"/>
            </w:tcBorders>
            <w:vAlign w:val="bottom"/>
          </w:tcPr>
          <w:p w:rsidR="00ED152C" w:rsidRDefault="00C436D1" w:rsidP="003B69DB">
            <w:pPr>
              <w:jc w:val="right"/>
              <w:rPr>
                <w:b/>
                <w:bCs/>
                <w:sz w:val="18"/>
                <w:szCs w:val="18"/>
              </w:rPr>
            </w:pPr>
            <w:r>
              <w:rPr>
                <w:b/>
                <w:bCs/>
                <w:sz w:val="18"/>
                <w:szCs w:val="18"/>
              </w:rPr>
              <w:t>111,0</w:t>
            </w:r>
          </w:p>
        </w:tc>
        <w:tc>
          <w:tcPr>
            <w:tcW w:w="1437" w:type="dxa"/>
            <w:tcBorders>
              <w:top w:val="nil"/>
              <w:left w:val="nil"/>
              <w:bottom w:val="single" w:sz="4" w:space="0" w:color="auto"/>
              <w:right w:val="single" w:sz="4" w:space="0" w:color="auto"/>
            </w:tcBorders>
          </w:tcPr>
          <w:p w:rsidR="000069C5" w:rsidRDefault="000069C5" w:rsidP="003B69DB">
            <w:pPr>
              <w:jc w:val="right"/>
              <w:rPr>
                <w:b/>
                <w:bCs/>
                <w:sz w:val="18"/>
                <w:szCs w:val="18"/>
              </w:rPr>
            </w:pPr>
          </w:p>
          <w:p w:rsidR="00ED152C" w:rsidRDefault="000069C5" w:rsidP="003B69DB">
            <w:pPr>
              <w:jc w:val="right"/>
              <w:rPr>
                <w:b/>
                <w:bCs/>
                <w:sz w:val="18"/>
                <w:szCs w:val="18"/>
              </w:rPr>
            </w:pPr>
            <w:r>
              <w:rPr>
                <w:b/>
                <w:bCs/>
                <w:sz w:val="18"/>
                <w:szCs w:val="18"/>
              </w:rPr>
              <w:t>194,1</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Мероприятия по благоустройству городских и сельских поселений</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8" w:type="dxa"/>
            <w:tcBorders>
              <w:top w:val="nil"/>
              <w:left w:val="nil"/>
              <w:bottom w:val="single" w:sz="4" w:space="0" w:color="auto"/>
              <w:right w:val="single" w:sz="4" w:space="0" w:color="auto"/>
            </w:tcBorders>
            <w:vAlign w:val="bottom"/>
          </w:tcPr>
          <w:p w:rsidR="00ED152C" w:rsidRDefault="00ED152C" w:rsidP="003B69DB">
            <w:pPr>
              <w:rPr>
                <w:sz w:val="18"/>
                <w:szCs w:val="18"/>
              </w:rPr>
            </w:pPr>
            <w:r>
              <w:rPr>
                <w:sz w:val="18"/>
                <w:szCs w:val="18"/>
              </w:rPr>
              <w:t>8910043040</w:t>
            </w:r>
          </w:p>
        </w:tc>
        <w:tc>
          <w:tcPr>
            <w:tcW w:w="567" w:type="dxa"/>
            <w:tcBorders>
              <w:top w:val="nil"/>
              <w:left w:val="nil"/>
              <w:bottom w:val="single" w:sz="4" w:space="0" w:color="auto"/>
              <w:right w:val="single" w:sz="4" w:space="0" w:color="auto"/>
            </w:tcBorders>
            <w:vAlign w:val="bottom"/>
          </w:tcPr>
          <w:p w:rsidR="00ED152C" w:rsidRDefault="00ED152C" w:rsidP="000069C5">
            <w:pPr>
              <w:jc w:val="center"/>
              <w:rPr>
                <w:sz w:val="18"/>
                <w:szCs w:val="18"/>
              </w:rPr>
            </w:pPr>
            <w:r>
              <w:rPr>
                <w:sz w:val="18"/>
                <w:szCs w:val="18"/>
              </w:rPr>
              <w:t>24</w:t>
            </w:r>
            <w:r w:rsidR="000069C5">
              <w:rPr>
                <w:sz w:val="18"/>
                <w:szCs w:val="18"/>
              </w:rPr>
              <w:t>4</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b/>
                <w:bCs/>
                <w:sz w:val="18"/>
                <w:szCs w:val="18"/>
              </w:rPr>
            </w:pPr>
            <w:r>
              <w:rPr>
                <w:b/>
                <w:bCs/>
                <w:sz w:val="18"/>
                <w:szCs w:val="18"/>
              </w:rPr>
              <w:t>111,0</w:t>
            </w:r>
          </w:p>
        </w:tc>
        <w:tc>
          <w:tcPr>
            <w:tcW w:w="1437" w:type="dxa"/>
            <w:tcBorders>
              <w:top w:val="nil"/>
              <w:left w:val="nil"/>
              <w:bottom w:val="single" w:sz="4" w:space="0" w:color="auto"/>
              <w:right w:val="single" w:sz="4" w:space="0" w:color="auto"/>
            </w:tcBorders>
          </w:tcPr>
          <w:p w:rsidR="000069C5" w:rsidRDefault="000069C5" w:rsidP="003B69DB">
            <w:pPr>
              <w:jc w:val="right"/>
              <w:rPr>
                <w:b/>
                <w:bCs/>
                <w:sz w:val="18"/>
                <w:szCs w:val="18"/>
              </w:rPr>
            </w:pPr>
          </w:p>
          <w:p w:rsidR="00ED152C" w:rsidRDefault="000069C5" w:rsidP="003B69DB">
            <w:pPr>
              <w:jc w:val="right"/>
              <w:rPr>
                <w:b/>
                <w:bCs/>
                <w:sz w:val="18"/>
                <w:szCs w:val="18"/>
              </w:rPr>
            </w:pPr>
            <w:r>
              <w:rPr>
                <w:b/>
                <w:bCs/>
                <w:sz w:val="18"/>
                <w:szCs w:val="18"/>
              </w:rPr>
              <w:t>187,2</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8" w:type="dxa"/>
            <w:tcBorders>
              <w:top w:val="nil"/>
              <w:left w:val="nil"/>
              <w:bottom w:val="single" w:sz="4" w:space="0" w:color="auto"/>
              <w:right w:val="single" w:sz="4" w:space="0" w:color="auto"/>
            </w:tcBorders>
            <w:vAlign w:val="bottom"/>
          </w:tcPr>
          <w:p w:rsidR="00ED152C" w:rsidRDefault="00ED152C" w:rsidP="000069C5">
            <w:pPr>
              <w:jc w:val="center"/>
              <w:rPr>
                <w:sz w:val="18"/>
                <w:szCs w:val="18"/>
              </w:rPr>
            </w:pPr>
            <w:r>
              <w:rPr>
                <w:sz w:val="18"/>
                <w:szCs w:val="18"/>
              </w:rPr>
              <w:t>89100430</w:t>
            </w:r>
            <w:r w:rsidR="000069C5">
              <w:rPr>
                <w:sz w:val="18"/>
                <w:szCs w:val="18"/>
              </w:rPr>
              <w:t>1</w:t>
            </w:r>
            <w:r>
              <w:rPr>
                <w:sz w:val="18"/>
                <w:szCs w:val="18"/>
              </w:rPr>
              <w:t>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244</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b/>
                <w:bCs/>
                <w:sz w:val="18"/>
                <w:szCs w:val="18"/>
              </w:rPr>
            </w:pPr>
          </w:p>
        </w:tc>
        <w:tc>
          <w:tcPr>
            <w:tcW w:w="1437" w:type="dxa"/>
            <w:tcBorders>
              <w:top w:val="nil"/>
              <w:left w:val="nil"/>
              <w:bottom w:val="single" w:sz="4" w:space="0" w:color="auto"/>
              <w:right w:val="single" w:sz="4" w:space="0" w:color="auto"/>
            </w:tcBorders>
          </w:tcPr>
          <w:p w:rsidR="000069C5" w:rsidRDefault="000069C5" w:rsidP="003B69DB">
            <w:pPr>
              <w:jc w:val="right"/>
              <w:rPr>
                <w:b/>
                <w:bCs/>
                <w:sz w:val="18"/>
                <w:szCs w:val="18"/>
              </w:rPr>
            </w:pPr>
          </w:p>
          <w:p w:rsidR="000069C5" w:rsidRDefault="000069C5" w:rsidP="003B69DB">
            <w:pPr>
              <w:jc w:val="right"/>
              <w:rPr>
                <w:b/>
                <w:bCs/>
                <w:sz w:val="18"/>
                <w:szCs w:val="18"/>
              </w:rPr>
            </w:pPr>
          </w:p>
          <w:p w:rsidR="000069C5" w:rsidRDefault="000069C5" w:rsidP="003B69DB">
            <w:pPr>
              <w:jc w:val="right"/>
              <w:rPr>
                <w:b/>
                <w:bCs/>
                <w:sz w:val="18"/>
                <w:szCs w:val="18"/>
              </w:rPr>
            </w:pPr>
          </w:p>
          <w:p w:rsidR="00ED152C" w:rsidRDefault="000069C5" w:rsidP="003B69DB">
            <w:pPr>
              <w:jc w:val="right"/>
              <w:rPr>
                <w:b/>
                <w:bCs/>
                <w:sz w:val="18"/>
                <w:szCs w:val="18"/>
              </w:rPr>
            </w:pPr>
            <w:r>
              <w:rPr>
                <w:b/>
                <w:bCs/>
                <w:sz w:val="18"/>
                <w:szCs w:val="18"/>
              </w:rPr>
              <w:t>6,8</w:t>
            </w:r>
          </w:p>
        </w:tc>
      </w:tr>
      <w:tr w:rsidR="00ED152C" w:rsidTr="003B69DB">
        <w:trPr>
          <w:trHeight w:val="255"/>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b/>
                <w:bCs/>
                <w:sz w:val="18"/>
                <w:szCs w:val="18"/>
              </w:rPr>
            </w:pPr>
            <w:r>
              <w:rPr>
                <w:b/>
                <w:bCs/>
                <w:sz w:val="18"/>
                <w:szCs w:val="18"/>
              </w:rPr>
              <w:t>Социальная политика</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right"/>
              <w:rPr>
                <w:b/>
                <w:bCs/>
                <w:sz w:val="18"/>
                <w:szCs w:val="18"/>
              </w:rPr>
            </w:pPr>
            <w:r>
              <w:rPr>
                <w:b/>
                <w:bCs/>
                <w:sz w:val="18"/>
                <w:szCs w:val="18"/>
              </w:rPr>
              <w:t>30,5</w:t>
            </w:r>
          </w:p>
        </w:tc>
        <w:tc>
          <w:tcPr>
            <w:tcW w:w="1437" w:type="dxa"/>
            <w:tcBorders>
              <w:top w:val="single" w:sz="4" w:space="0" w:color="auto"/>
              <w:left w:val="single" w:sz="4" w:space="0" w:color="auto"/>
              <w:bottom w:val="single" w:sz="4" w:space="0" w:color="auto"/>
              <w:right w:val="single" w:sz="4" w:space="0" w:color="auto"/>
            </w:tcBorders>
          </w:tcPr>
          <w:p w:rsidR="00ED152C" w:rsidRDefault="000069C5" w:rsidP="003B69DB">
            <w:pPr>
              <w:jc w:val="right"/>
              <w:rPr>
                <w:b/>
                <w:bCs/>
                <w:sz w:val="18"/>
                <w:szCs w:val="18"/>
              </w:rPr>
            </w:pPr>
            <w:r>
              <w:rPr>
                <w:b/>
                <w:bCs/>
                <w:sz w:val="18"/>
                <w:szCs w:val="18"/>
              </w:rPr>
              <w:t>55,3</w:t>
            </w:r>
          </w:p>
        </w:tc>
      </w:tr>
      <w:tr w:rsidR="00ED152C" w:rsidTr="003B69DB">
        <w:trPr>
          <w:trHeight w:val="255"/>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Пенсионное обеспечение</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right"/>
              <w:rPr>
                <w:b/>
                <w:bCs/>
                <w:i/>
                <w:iCs/>
                <w:sz w:val="18"/>
                <w:szCs w:val="18"/>
              </w:rPr>
            </w:pPr>
            <w:r>
              <w:rPr>
                <w:b/>
                <w:bCs/>
                <w:i/>
                <w:iCs/>
                <w:sz w:val="18"/>
                <w:szCs w:val="18"/>
              </w:rPr>
              <w:t>30,5</w:t>
            </w:r>
          </w:p>
        </w:tc>
        <w:tc>
          <w:tcPr>
            <w:tcW w:w="1437" w:type="dxa"/>
            <w:tcBorders>
              <w:top w:val="single" w:sz="4" w:space="0" w:color="auto"/>
              <w:left w:val="single" w:sz="4" w:space="0" w:color="auto"/>
              <w:bottom w:val="single" w:sz="4" w:space="0" w:color="auto"/>
              <w:right w:val="single" w:sz="4" w:space="0" w:color="auto"/>
            </w:tcBorders>
          </w:tcPr>
          <w:p w:rsidR="00ED152C" w:rsidRDefault="000069C5" w:rsidP="003B69DB">
            <w:pPr>
              <w:jc w:val="right"/>
              <w:rPr>
                <w:b/>
                <w:bCs/>
                <w:i/>
                <w:iCs/>
                <w:sz w:val="18"/>
                <w:szCs w:val="18"/>
              </w:rPr>
            </w:pPr>
            <w:r>
              <w:rPr>
                <w:b/>
                <w:bCs/>
                <w:i/>
                <w:iCs/>
                <w:sz w:val="18"/>
                <w:szCs w:val="18"/>
              </w:rPr>
              <w:t>55,3</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Доплаты к пенсиям, дополнительное пенсионное обеспечение</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8" w:type="dxa"/>
            <w:tcBorders>
              <w:top w:val="nil"/>
              <w:left w:val="nil"/>
              <w:bottom w:val="single" w:sz="4" w:space="0" w:color="auto"/>
              <w:right w:val="single" w:sz="4" w:space="0" w:color="auto"/>
            </w:tcBorders>
            <w:vAlign w:val="bottom"/>
          </w:tcPr>
          <w:p w:rsidR="00ED152C" w:rsidRDefault="00ED152C" w:rsidP="003B69DB">
            <w:pPr>
              <w:rPr>
                <w:sz w:val="18"/>
                <w:szCs w:val="18"/>
              </w:rPr>
            </w:pPr>
            <w:r>
              <w:rPr>
                <w:sz w:val="18"/>
                <w:szCs w:val="18"/>
              </w:rPr>
              <w:t>891</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62,9</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0069C5" w:rsidP="003B69DB">
            <w:pPr>
              <w:jc w:val="right"/>
              <w:rPr>
                <w:sz w:val="18"/>
                <w:szCs w:val="18"/>
              </w:rPr>
            </w:pPr>
            <w:r>
              <w:rPr>
                <w:sz w:val="18"/>
                <w:szCs w:val="18"/>
              </w:rPr>
              <w:t>55,3</w:t>
            </w:r>
          </w:p>
        </w:tc>
      </w:tr>
      <w:tr w:rsidR="00ED152C" w:rsidTr="003B69DB">
        <w:trPr>
          <w:trHeight w:val="72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8" w:type="dxa"/>
            <w:tcBorders>
              <w:top w:val="nil"/>
              <w:left w:val="nil"/>
              <w:bottom w:val="single" w:sz="4" w:space="0" w:color="auto"/>
              <w:right w:val="single" w:sz="4" w:space="0" w:color="auto"/>
            </w:tcBorders>
            <w:vAlign w:val="bottom"/>
          </w:tcPr>
          <w:p w:rsidR="00ED152C" w:rsidRDefault="00ED152C" w:rsidP="003B69DB">
            <w:pPr>
              <w:rPr>
                <w:sz w:val="18"/>
                <w:szCs w:val="18"/>
              </w:rPr>
            </w:pPr>
            <w:r>
              <w:rPr>
                <w:sz w:val="18"/>
                <w:szCs w:val="18"/>
              </w:rPr>
              <w:t>891000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62,9</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0069C5" w:rsidP="003B69DB">
            <w:pPr>
              <w:jc w:val="right"/>
              <w:rPr>
                <w:sz w:val="18"/>
                <w:szCs w:val="18"/>
              </w:rPr>
            </w:pPr>
            <w:r>
              <w:rPr>
                <w:sz w:val="18"/>
                <w:szCs w:val="18"/>
              </w:rPr>
              <w:t>55,3</w:t>
            </w:r>
          </w:p>
        </w:tc>
      </w:tr>
      <w:tr w:rsidR="00ED152C" w:rsidTr="003B69DB">
        <w:trPr>
          <w:trHeight w:val="255"/>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Социальное обеспечение и иные выплаты населению</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8910003010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300</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62,9</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0069C5" w:rsidP="003B69DB">
            <w:pPr>
              <w:jc w:val="right"/>
              <w:rPr>
                <w:sz w:val="18"/>
                <w:szCs w:val="18"/>
              </w:rPr>
            </w:pPr>
            <w:r>
              <w:rPr>
                <w:sz w:val="18"/>
                <w:szCs w:val="18"/>
              </w:rPr>
              <w:t>55,3</w:t>
            </w:r>
          </w:p>
        </w:tc>
      </w:tr>
      <w:tr w:rsidR="00ED152C" w:rsidTr="003B69DB">
        <w:trPr>
          <w:trHeight w:val="255"/>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Иные пенсии, социальные доплаты к пенсиям</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8910003010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312</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62,9</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0069C5" w:rsidP="003B69DB">
            <w:pPr>
              <w:jc w:val="right"/>
              <w:rPr>
                <w:sz w:val="18"/>
                <w:szCs w:val="18"/>
              </w:rPr>
            </w:pPr>
            <w:r>
              <w:rPr>
                <w:sz w:val="18"/>
                <w:szCs w:val="18"/>
              </w:rPr>
              <w:t>55,3</w:t>
            </w:r>
          </w:p>
        </w:tc>
      </w:tr>
      <w:tr w:rsidR="00ED152C" w:rsidTr="003B69DB">
        <w:trPr>
          <w:trHeight w:val="480"/>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b/>
                <w:bCs/>
                <w:sz w:val="18"/>
                <w:szCs w:val="18"/>
              </w:rPr>
            </w:pPr>
            <w:r>
              <w:rPr>
                <w:b/>
                <w:bCs/>
                <w:sz w:val="18"/>
                <w:szCs w:val="18"/>
              </w:rPr>
              <w:t>Обслуживание государственного и муниципального долга</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C436D1" w:rsidP="003B69DB">
            <w:pPr>
              <w:jc w:val="right"/>
              <w:rPr>
                <w:b/>
                <w:bCs/>
                <w:sz w:val="18"/>
                <w:szCs w:val="18"/>
              </w:rPr>
            </w:pPr>
            <w:r>
              <w:rPr>
                <w:b/>
                <w:bCs/>
                <w:sz w:val="18"/>
                <w:szCs w:val="18"/>
              </w:rPr>
              <w:t>15,0</w:t>
            </w:r>
          </w:p>
        </w:tc>
        <w:tc>
          <w:tcPr>
            <w:tcW w:w="1437" w:type="dxa"/>
            <w:tcBorders>
              <w:top w:val="single" w:sz="4" w:space="0" w:color="auto"/>
              <w:left w:val="single" w:sz="4" w:space="0" w:color="auto"/>
              <w:bottom w:val="single" w:sz="4" w:space="0" w:color="auto"/>
              <w:right w:val="single" w:sz="4" w:space="0" w:color="auto"/>
            </w:tcBorders>
          </w:tcPr>
          <w:p w:rsidR="00ED152C" w:rsidRDefault="000069C5" w:rsidP="003B69DB">
            <w:pPr>
              <w:jc w:val="right"/>
              <w:rPr>
                <w:b/>
                <w:bCs/>
                <w:sz w:val="18"/>
                <w:szCs w:val="18"/>
              </w:rPr>
            </w:pPr>
            <w:r>
              <w:rPr>
                <w:b/>
                <w:bCs/>
                <w:sz w:val="18"/>
                <w:szCs w:val="18"/>
              </w:rPr>
              <w:t>1,7</w:t>
            </w:r>
          </w:p>
        </w:tc>
      </w:tr>
      <w:tr w:rsidR="00ED152C" w:rsidTr="003B69DB">
        <w:trPr>
          <w:trHeight w:val="255"/>
        </w:trPr>
        <w:tc>
          <w:tcPr>
            <w:tcW w:w="2946"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Обслуживание муниципального долга</w:t>
            </w:r>
          </w:p>
        </w:tc>
        <w:tc>
          <w:tcPr>
            <w:tcW w:w="51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8910041240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730</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15,0</w:t>
            </w:r>
          </w:p>
        </w:tc>
        <w:tc>
          <w:tcPr>
            <w:tcW w:w="1437" w:type="dxa"/>
            <w:tcBorders>
              <w:top w:val="nil"/>
              <w:left w:val="nil"/>
              <w:bottom w:val="single" w:sz="4" w:space="0" w:color="auto"/>
              <w:right w:val="single" w:sz="4" w:space="0" w:color="auto"/>
            </w:tcBorders>
          </w:tcPr>
          <w:p w:rsidR="00ED152C" w:rsidRDefault="000069C5" w:rsidP="003B69DB">
            <w:pPr>
              <w:jc w:val="right"/>
              <w:rPr>
                <w:sz w:val="18"/>
                <w:szCs w:val="18"/>
              </w:rPr>
            </w:pPr>
            <w:r>
              <w:rPr>
                <w:sz w:val="18"/>
                <w:szCs w:val="18"/>
              </w:rPr>
              <w:t>1,7</w:t>
            </w:r>
          </w:p>
        </w:tc>
      </w:tr>
      <w:tr w:rsidR="00ED152C" w:rsidTr="003B69DB">
        <w:trPr>
          <w:trHeight w:val="255"/>
        </w:trPr>
        <w:tc>
          <w:tcPr>
            <w:tcW w:w="2946" w:type="dxa"/>
            <w:tcBorders>
              <w:top w:val="nil"/>
              <w:left w:val="single" w:sz="4" w:space="0" w:color="auto"/>
              <w:bottom w:val="single" w:sz="4" w:space="0" w:color="auto"/>
              <w:right w:val="single" w:sz="4" w:space="0" w:color="auto"/>
            </w:tcBorders>
          </w:tcPr>
          <w:p w:rsidR="00ED152C" w:rsidRDefault="00ED152C" w:rsidP="003B69DB">
            <w:pPr>
              <w:rPr>
                <w:sz w:val="18"/>
                <w:szCs w:val="18"/>
              </w:rPr>
            </w:pPr>
            <w:r>
              <w:rPr>
                <w:sz w:val="18"/>
                <w:szCs w:val="18"/>
              </w:rPr>
              <w:t>Дефицит</w:t>
            </w:r>
          </w:p>
        </w:tc>
        <w:tc>
          <w:tcPr>
            <w:tcW w:w="51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8"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Default="00C436D1" w:rsidP="003B69DB">
            <w:pPr>
              <w:jc w:val="right"/>
              <w:rPr>
                <w:sz w:val="18"/>
                <w:szCs w:val="18"/>
              </w:rPr>
            </w:pPr>
            <w:r>
              <w:rPr>
                <w:sz w:val="18"/>
                <w:szCs w:val="18"/>
              </w:rPr>
              <w:t>-10</w:t>
            </w:r>
            <w:r w:rsidR="00ED152C">
              <w:rPr>
                <w:sz w:val="18"/>
                <w:szCs w:val="18"/>
              </w:rPr>
              <w:t>,0</w:t>
            </w:r>
          </w:p>
        </w:tc>
        <w:tc>
          <w:tcPr>
            <w:tcW w:w="1437" w:type="dxa"/>
            <w:tcBorders>
              <w:top w:val="nil"/>
              <w:left w:val="nil"/>
              <w:bottom w:val="single" w:sz="4" w:space="0" w:color="auto"/>
              <w:right w:val="single" w:sz="4" w:space="0" w:color="auto"/>
            </w:tcBorders>
          </w:tcPr>
          <w:p w:rsidR="00ED152C" w:rsidRDefault="000069C5" w:rsidP="003B69DB">
            <w:pPr>
              <w:jc w:val="right"/>
              <w:rPr>
                <w:sz w:val="18"/>
                <w:szCs w:val="18"/>
              </w:rPr>
            </w:pPr>
            <w:r>
              <w:rPr>
                <w:sz w:val="18"/>
                <w:szCs w:val="18"/>
              </w:rPr>
              <w:t>-14,8</w:t>
            </w:r>
          </w:p>
        </w:tc>
      </w:tr>
    </w:tbl>
    <w:p w:rsidR="00ED152C" w:rsidRDefault="00ED152C" w:rsidP="00ED152C">
      <w:pPr>
        <w:rPr>
          <w:sz w:val="28"/>
          <w:szCs w:val="28"/>
        </w:rPr>
      </w:pPr>
    </w:p>
    <w:p w:rsidR="00D65959" w:rsidRDefault="00D65959" w:rsidP="00ED152C">
      <w:pPr>
        <w:rPr>
          <w:sz w:val="28"/>
          <w:szCs w:val="28"/>
        </w:rPr>
      </w:pPr>
    </w:p>
    <w:p w:rsidR="00ED152C" w:rsidRDefault="00ED152C" w:rsidP="00ED152C">
      <w:pPr>
        <w:rPr>
          <w:sz w:val="28"/>
          <w:szCs w:val="28"/>
        </w:rPr>
      </w:pPr>
    </w:p>
    <w:p w:rsidR="00ED152C" w:rsidRDefault="00ED152C" w:rsidP="00ED152C"/>
    <w:p w:rsidR="00E748B2" w:rsidRDefault="00E748B2" w:rsidP="00ED152C">
      <w:pPr>
        <w:rPr>
          <w:sz w:val="28"/>
          <w:szCs w:val="28"/>
        </w:rPr>
      </w:pPr>
    </w:p>
    <w:p w:rsidR="00E748B2" w:rsidRDefault="00E748B2">
      <w:pPr>
        <w:pStyle w:val="a7"/>
        <w:spacing w:before="0" w:after="0"/>
        <w:ind w:firstLine="720"/>
        <w:jc w:val="right"/>
        <w:rPr>
          <w:sz w:val="28"/>
          <w:szCs w:val="28"/>
        </w:rPr>
      </w:pPr>
      <w:r>
        <w:rPr>
          <w:sz w:val="28"/>
          <w:szCs w:val="28"/>
        </w:rPr>
        <w:t>  </w:t>
      </w:r>
    </w:p>
    <w:sectPr w:rsidR="00E748B2" w:rsidSect="00F13B16">
      <w:footnotePr>
        <w:pos w:val="beneathText"/>
      </w:footnotePr>
      <w:pgSz w:w="11905" w:h="16837"/>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spaceForUL/>
    <w:balanceSingleByteDoubleByteWidth/>
    <w:doNotLeaveBackslashAlone/>
    <w:ulTrailSpace/>
    <w:doNotExpandShiftReturn/>
    <w:adjustLineHeightInTable/>
    <w:compatSetting w:name="compatibilityMode" w:uri="http://schemas.microsoft.com/office/word" w:val="12"/>
  </w:compat>
  <w:rsids>
    <w:rsidRoot w:val="00A82641"/>
    <w:rsid w:val="000020B4"/>
    <w:rsid w:val="000069C5"/>
    <w:rsid w:val="00245DA6"/>
    <w:rsid w:val="00313502"/>
    <w:rsid w:val="00341293"/>
    <w:rsid w:val="00345C13"/>
    <w:rsid w:val="003508C9"/>
    <w:rsid w:val="00364568"/>
    <w:rsid w:val="003B69DB"/>
    <w:rsid w:val="00487037"/>
    <w:rsid w:val="0049644A"/>
    <w:rsid w:val="004C6AF8"/>
    <w:rsid w:val="005864BA"/>
    <w:rsid w:val="005A2146"/>
    <w:rsid w:val="005A3E8A"/>
    <w:rsid w:val="006524E3"/>
    <w:rsid w:val="00657FB5"/>
    <w:rsid w:val="007274F3"/>
    <w:rsid w:val="007B4FAD"/>
    <w:rsid w:val="00A82641"/>
    <w:rsid w:val="00AC714E"/>
    <w:rsid w:val="00B34C4C"/>
    <w:rsid w:val="00B61A63"/>
    <w:rsid w:val="00BE5C8C"/>
    <w:rsid w:val="00C25C5B"/>
    <w:rsid w:val="00C436D1"/>
    <w:rsid w:val="00D5163B"/>
    <w:rsid w:val="00D65959"/>
    <w:rsid w:val="00DA09C7"/>
    <w:rsid w:val="00E55A16"/>
    <w:rsid w:val="00E748B2"/>
    <w:rsid w:val="00E911E1"/>
    <w:rsid w:val="00ED152C"/>
    <w:rsid w:val="00F13B16"/>
    <w:rsid w:val="00F26E24"/>
    <w:rsid w:val="00F67E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hone"/>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13B16"/>
    <w:pPr>
      <w:suppressAutoHyphens/>
    </w:pPr>
    <w:rPr>
      <w:sz w:val="24"/>
      <w:szCs w:val="24"/>
      <w:lang w:eastAsia="ar-SA"/>
    </w:rPr>
  </w:style>
  <w:style w:type="paragraph" w:styleId="6">
    <w:name w:val="heading 6"/>
    <w:basedOn w:val="a"/>
    <w:next w:val="a"/>
    <w:qFormat/>
    <w:rsid w:val="00F13B16"/>
    <w:pPr>
      <w:tabs>
        <w:tab w:val="num" w:pos="0"/>
      </w:tabs>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F13B16"/>
  </w:style>
  <w:style w:type="character" w:customStyle="1" w:styleId="a3">
    <w:name w:val="Символ нумерации"/>
    <w:rsid w:val="00F13B16"/>
  </w:style>
  <w:style w:type="paragraph" w:customStyle="1" w:styleId="a4">
    <w:name w:val="Заголовок"/>
    <w:basedOn w:val="a"/>
    <w:next w:val="a5"/>
    <w:rsid w:val="00F13B16"/>
    <w:pPr>
      <w:keepNext/>
      <w:spacing w:before="240" w:after="120"/>
    </w:pPr>
    <w:rPr>
      <w:rFonts w:ascii="Arial" w:eastAsia="Arial Unicode MS" w:hAnsi="Arial" w:cs="Tahoma"/>
      <w:sz w:val="28"/>
      <w:szCs w:val="28"/>
    </w:rPr>
  </w:style>
  <w:style w:type="paragraph" w:styleId="a5">
    <w:name w:val="Body Text"/>
    <w:basedOn w:val="a"/>
    <w:rsid w:val="00F13B16"/>
    <w:pPr>
      <w:spacing w:after="120"/>
    </w:pPr>
  </w:style>
  <w:style w:type="paragraph" w:styleId="a6">
    <w:name w:val="List"/>
    <w:basedOn w:val="a5"/>
    <w:rsid w:val="00F13B16"/>
    <w:rPr>
      <w:rFonts w:cs="Tahoma"/>
    </w:rPr>
  </w:style>
  <w:style w:type="paragraph" w:customStyle="1" w:styleId="10">
    <w:name w:val="Название1"/>
    <w:basedOn w:val="a"/>
    <w:rsid w:val="00F13B16"/>
    <w:pPr>
      <w:suppressLineNumbers/>
      <w:spacing w:before="120" w:after="120"/>
    </w:pPr>
    <w:rPr>
      <w:rFonts w:cs="Tahoma"/>
      <w:i/>
      <w:iCs/>
    </w:rPr>
  </w:style>
  <w:style w:type="paragraph" w:customStyle="1" w:styleId="11">
    <w:name w:val="Указатель1"/>
    <w:basedOn w:val="a"/>
    <w:rsid w:val="00F13B16"/>
    <w:pPr>
      <w:suppressLineNumbers/>
    </w:pPr>
    <w:rPr>
      <w:rFonts w:cs="Tahoma"/>
    </w:rPr>
  </w:style>
  <w:style w:type="paragraph" w:styleId="a7">
    <w:name w:val="Normal (Web)"/>
    <w:basedOn w:val="a"/>
    <w:uiPriority w:val="99"/>
    <w:rsid w:val="00F13B16"/>
    <w:pPr>
      <w:spacing w:before="280" w:after="119"/>
    </w:pPr>
  </w:style>
  <w:style w:type="paragraph" w:customStyle="1" w:styleId="a8">
    <w:name w:val="Содержимое таблицы"/>
    <w:basedOn w:val="a"/>
    <w:uiPriority w:val="99"/>
    <w:rsid w:val="00F13B16"/>
    <w:pPr>
      <w:suppressLineNumbers/>
    </w:pPr>
  </w:style>
  <w:style w:type="paragraph" w:customStyle="1" w:styleId="a9">
    <w:name w:val="Заголовок таблицы"/>
    <w:basedOn w:val="a8"/>
    <w:uiPriority w:val="99"/>
    <w:rsid w:val="00F13B16"/>
    <w:pPr>
      <w:jc w:val="center"/>
    </w:pPr>
    <w:rPr>
      <w:b/>
      <w:bCs/>
      <w:i/>
      <w:iCs/>
    </w:rPr>
  </w:style>
  <w:style w:type="paragraph" w:styleId="aa">
    <w:name w:val="Balloon Text"/>
    <w:basedOn w:val="a"/>
    <w:link w:val="ab"/>
    <w:uiPriority w:val="99"/>
    <w:rsid w:val="00ED152C"/>
    <w:pPr>
      <w:widowControl w:val="0"/>
      <w:suppressAutoHyphens w:val="0"/>
      <w:autoSpaceDE w:val="0"/>
      <w:autoSpaceDN w:val="0"/>
      <w:adjustRightInd w:val="0"/>
    </w:pPr>
    <w:rPr>
      <w:rFonts w:ascii="Segoe UI" w:hAnsi="Segoe UI" w:cs="Segoe UI"/>
      <w:sz w:val="18"/>
      <w:szCs w:val="18"/>
      <w:lang w:eastAsia="ru-RU"/>
    </w:rPr>
  </w:style>
  <w:style w:type="character" w:customStyle="1" w:styleId="ab">
    <w:name w:val="Текст выноски Знак"/>
    <w:link w:val="aa"/>
    <w:uiPriority w:val="99"/>
    <w:rsid w:val="00ED152C"/>
    <w:rPr>
      <w:rFonts w:ascii="Segoe UI" w:hAnsi="Segoe UI" w:cs="Segoe UI"/>
      <w:sz w:val="18"/>
      <w:szCs w:val="18"/>
    </w:rPr>
  </w:style>
  <w:style w:type="paragraph" w:customStyle="1" w:styleId="formattexttopleveltext">
    <w:name w:val="formattext topleveltext"/>
    <w:basedOn w:val="a"/>
    <w:rsid w:val="00ED152C"/>
    <w:pPr>
      <w:suppressAutoHyphens w:val="0"/>
      <w:spacing w:before="100" w:beforeAutospacing="1" w:after="100" w:afterAutospacing="1"/>
    </w:pPr>
    <w:rP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690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146BFF-2685-4496-9593-864AC8EDC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8</Pages>
  <Words>2337</Words>
  <Characters>13323</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Организация</Company>
  <LinksUpToDate>false</LinksUpToDate>
  <CharactersWithSpaces>15629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1pc</dc:creator>
  <cp:lastModifiedBy>Адм</cp:lastModifiedBy>
  <cp:revision>9</cp:revision>
  <cp:lastPrinted>2016-06-24T14:26:00Z</cp:lastPrinted>
  <dcterms:created xsi:type="dcterms:W3CDTF">2020-06-17T14:25:00Z</dcterms:created>
  <dcterms:modified xsi:type="dcterms:W3CDTF">2020-07-15T07:11:00Z</dcterms:modified>
</cp:coreProperties>
</file>