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FF7" w:rsidRPr="00BD4FF7" w:rsidRDefault="00BD4FF7" w:rsidP="00BD4FF7">
      <w:pPr>
        <w:jc w:val="center"/>
        <w:outlineLvl w:val="0"/>
        <w:rPr>
          <w:sz w:val="32"/>
          <w:szCs w:val="32"/>
        </w:rPr>
      </w:pPr>
      <w:r w:rsidRPr="00BD4FF7">
        <w:rPr>
          <w:sz w:val="32"/>
          <w:szCs w:val="32"/>
        </w:rPr>
        <w:t>РЕСПУБЛИКА МОРДОВИЯ</w:t>
      </w:r>
    </w:p>
    <w:p w:rsidR="00BD4FF7" w:rsidRPr="00BD4FF7" w:rsidRDefault="00BD4FF7" w:rsidP="00BD4FF7">
      <w:pPr>
        <w:jc w:val="center"/>
        <w:rPr>
          <w:sz w:val="32"/>
          <w:szCs w:val="32"/>
        </w:rPr>
      </w:pPr>
    </w:p>
    <w:p w:rsidR="00BD4FF7" w:rsidRPr="00BD4FF7" w:rsidRDefault="00BD4FF7" w:rsidP="00BD4FF7">
      <w:pPr>
        <w:jc w:val="center"/>
        <w:rPr>
          <w:sz w:val="32"/>
          <w:szCs w:val="32"/>
        </w:rPr>
      </w:pPr>
      <w:r w:rsidRPr="00BD4FF7">
        <w:rPr>
          <w:sz w:val="32"/>
          <w:szCs w:val="32"/>
        </w:rPr>
        <w:t xml:space="preserve"> АДМИНИСТРАЦИЯ ЛУНЬГИНСКО-МАЙДАНСКОГО СЕЛЬСКОГО ПОСЕЛЕНИЯ АРДАТОВСКОГО</w:t>
      </w:r>
    </w:p>
    <w:p w:rsidR="00BD4FF7" w:rsidRPr="00BD4FF7" w:rsidRDefault="00BD4FF7" w:rsidP="00BD4FF7">
      <w:pPr>
        <w:jc w:val="center"/>
        <w:outlineLvl w:val="0"/>
        <w:rPr>
          <w:sz w:val="32"/>
          <w:szCs w:val="32"/>
        </w:rPr>
      </w:pPr>
      <w:r w:rsidRPr="00BD4FF7">
        <w:rPr>
          <w:sz w:val="32"/>
          <w:szCs w:val="32"/>
        </w:rPr>
        <w:t xml:space="preserve"> МУНИЦИПАЛЬНОГО  РАЙОНА</w:t>
      </w:r>
    </w:p>
    <w:p w:rsidR="00BD4FF7" w:rsidRPr="00BD4FF7" w:rsidRDefault="00BD4FF7" w:rsidP="00BD4FF7">
      <w:pPr>
        <w:jc w:val="center"/>
        <w:rPr>
          <w:sz w:val="20"/>
          <w:szCs w:val="20"/>
        </w:rPr>
      </w:pPr>
    </w:p>
    <w:p w:rsidR="00BD4FF7" w:rsidRPr="00BD4FF7" w:rsidRDefault="00BD4FF7" w:rsidP="00BD4FF7">
      <w:pPr>
        <w:jc w:val="center"/>
        <w:outlineLvl w:val="0"/>
        <w:rPr>
          <w:sz w:val="32"/>
          <w:szCs w:val="32"/>
        </w:rPr>
      </w:pPr>
      <w:r w:rsidRPr="00BD4FF7">
        <w:rPr>
          <w:sz w:val="32"/>
          <w:szCs w:val="32"/>
        </w:rPr>
        <w:t>ПОСТАНОВЛЕНИЕ</w:t>
      </w:r>
    </w:p>
    <w:p w:rsidR="00BD4FF7" w:rsidRPr="00BD4FF7" w:rsidRDefault="00BD4FF7" w:rsidP="00BD4FF7">
      <w:pPr>
        <w:jc w:val="center"/>
        <w:rPr>
          <w:sz w:val="22"/>
          <w:szCs w:val="22"/>
        </w:rPr>
      </w:pPr>
      <w:r w:rsidRPr="00BD4FF7">
        <w:rPr>
          <w:sz w:val="36"/>
          <w:szCs w:val="36"/>
          <w:u w:val="single"/>
        </w:rPr>
        <w:t>___________________________________________________</w:t>
      </w:r>
    </w:p>
    <w:p w:rsidR="00BD4FF7" w:rsidRPr="00BD4FF7" w:rsidRDefault="00BD4FF7" w:rsidP="00BD4FF7">
      <w:pPr>
        <w:rPr>
          <w:sz w:val="22"/>
          <w:szCs w:val="22"/>
        </w:rPr>
      </w:pPr>
      <w:r w:rsidRPr="00BD4FF7">
        <w:rPr>
          <w:sz w:val="22"/>
          <w:szCs w:val="22"/>
        </w:rPr>
        <w:t xml:space="preserve">         </w:t>
      </w:r>
      <w:r>
        <w:rPr>
          <w:sz w:val="22"/>
          <w:szCs w:val="22"/>
        </w:rPr>
        <w:t>20 июня 2014г.</w:t>
      </w:r>
      <w:r w:rsidRPr="00BD4FF7">
        <w:rPr>
          <w:sz w:val="22"/>
          <w:szCs w:val="22"/>
        </w:rPr>
        <w:tab/>
      </w:r>
      <w:r w:rsidRPr="00BD4FF7">
        <w:rPr>
          <w:sz w:val="22"/>
          <w:szCs w:val="22"/>
        </w:rPr>
        <w:tab/>
        <w:t xml:space="preserve">                 </w:t>
      </w:r>
      <w:r w:rsidRPr="00BD4FF7">
        <w:rPr>
          <w:sz w:val="22"/>
          <w:szCs w:val="22"/>
        </w:rPr>
        <w:tab/>
        <w:t xml:space="preserve">                                               </w:t>
      </w:r>
      <w:r>
        <w:rPr>
          <w:sz w:val="22"/>
          <w:szCs w:val="22"/>
        </w:rPr>
        <w:t xml:space="preserve">                              №7</w:t>
      </w:r>
    </w:p>
    <w:p w:rsidR="00BD4FF7" w:rsidRPr="00BD4FF7" w:rsidRDefault="00BD4FF7" w:rsidP="00BD4FF7">
      <w:pPr>
        <w:jc w:val="center"/>
        <w:rPr>
          <w:sz w:val="28"/>
          <w:szCs w:val="28"/>
        </w:rPr>
      </w:pPr>
      <w:proofErr w:type="spellStart"/>
      <w:r w:rsidRPr="00BD4FF7">
        <w:rPr>
          <w:sz w:val="28"/>
          <w:szCs w:val="28"/>
        </w:rPr>
        <w:t>с</w:t>
      </w:r>
      <w:proofErr w:type="gramStart"/>
      <w:r w:rsidRPr="00BD4FF7">
        <w:rPr>
          <w:sz w:val="28"/>
          <w:szCs w:val="28"/>
        </w:rPr>
        <w:t>.Л</w:t>
      </w:r>
      <w:proofErr w:type="gramEnd"/>
      <w:r w:rsidRPr="00BD4FF7">
        <w:rPr>
          <w:sz w:val="28"/>
          <w:szCs w:val="28"/>
        </w:rPr>
        <w:t>уньгинский</w:t>
      </w:r>
      <w:proofErr w:type="spellEnd"/>
      <w:r w:rsidRPr="00BD4FF7">
        <w:rPr>
          <w:sz w:val="28"/>
          <w:szCs w:val="28"/>
        </w:rPr>
        <w:t xml:space="preserve"> Майдан</w:t>
      </w:r>
    </w:p>
    <w:p w:rsidR="00187741" w:rsidRDefault="00187741" w:rsidP="00187741">
      <w:pPr>
        <w:rPr>
          <w:sz w:val="28"/>
          <w:szCs w:val="28"/>
        </w:rPr>
      </w:pPr>
    </w:p>
    <w:p w:rsidR="00187741" w:rsidRDefault="00187741" w:rsidP="00BD4FF7">
      <w:pPr>
        <w:keepNext/>
        <w:keepLines/>
        <w:widowControl/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«Об утверждении Положения о порядке расходования средств резервного фонда администрации сельского поселения для предупреждения и ликвидации чрезвычайных ситуаций»</w:t>
      </w:r>
    </w:p>
    <w:p w:rsidR="00187741" w:rsidRDefault="00187741" w:rsidP="00187741">
      <w:pPr>
        <w:keepNext/>
        <w:keepLines/>
        <w:widowControl/>
        <w:ind w:firstLine="709"/>
        <w:jc w:val="both"/>
      </w:pP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>п. 2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статьи 11 и статьей 25 </w:t>
      </w:r>
      <w:r>
        <w:rPr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hyperlink r:id="rId5" w:history="1">
        <w:r w:rsidRPr="00A765B3">
          <w:rPr>
            <w:rStyle w:val="a3"/>
            <w:b w:val="0"/>
            <w:color w:val="auto"/>
            <w:sz w:val="28"/>
            <w:szCs w:val="28"/>
          </w:rPr>
          <w:t>статьи 81</w:t>
        </w:r>
      </w:hyperlink>
      <w:r w:rsidRPr="00A765B3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Бюджетного кодекса Российской Федерации, </w:t>
      </w:r>
      <w:r w:rsidR="00BD4FF7">
        <w:rPr>
          <w:sz w:val="28"/>
          <w:szCs w:val="28"/>
        </w:rPr>
        <w:t xml:space="preserve">администрация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 w:rsidR="00BD4FF7">
        <w:rPr>
          <w:sz w:val="28"/>
          <w:szCs w:val="28"/>
        </w:rPr>
        <w:t xml:space="preserve"> сельского поселения</w:t>
      </w:r>
      <w:r w:rsidR="00BD4FF7">
        <w:rPr>
          <w:sz w:val="28"/>
          <w:szCs w:val="28"/>
        </w:rPr>
        <w:t>,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 w:rsidRPr="00BD4FF7">
        <w:rPr>
          <w:sz w:val="36"/>
          <w:szCs w:val="36"/>
        </w:rPr>
        <w:t>постановляет</w:t>
      </w:r>
      <w:r>
        <w:rPr>
          <w:sz w:val="28"/>
          <w:szCs w:val="28"/>
        </w:rPr>
        <w:t>: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Утвердить прилагаемый </w:t>
      </w:r>
      <w:hyperlink r:id="rId6" w:anchor="sub_1000#sub_1000" w:history="1">
        <w:r>
          <w:rPr>
            <w:rStyle w:val="a3"/>
            <w:b w:val="0"/>
            <w:color w:val="auto"/>
            <w:sz w:val="28"/>
            <w:szCs w:val="28"/>
          </w:rPr>
          <w:t>Порядок</w:t>
        </w:r>
      </w:hyperlink>
      <w:r>
        <w:rPr>
          <w:color w:val="auto"/>
          <w:sz w:val="28"/>
          <w:szCs w:val="28"/>
        </w:rPr>
        <w:t xml:space="preserve"> расходования средств резервного фонда администрации </w:t>
      </w:r>
      <w:proofErr w:type="spellStart"/>
      <w:r w:rsidR="00BD4FF7">
        <w:rPr>
          <w:color w:val="auto"/>
          <w:sz w:val="28"/>
          <w:szCs w:val="28"/>
        </w:rPr>
        <w:t>Луньгинско-Майданского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 для предупреждения и ликвидации чрезвычайных ситуаций (Приложение).</w:t>
      </w:r>
    </w:p>
    <w:p w:rsidR="00187741" w:rsidRDefault="00187741" w:rsidP="00187741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r w:rsidR="00BD4FF7">
        <w:rPr>
          <w:color w:val="auto"/>
          <w:sz w:val="28"/>
          <w:szCs w:val="28"/>
        </w:rPr>
        <w:t>Управлению информации</w:t>
      </w:r>
      <w:r w:rsidR="00BD4FF7" w:rsidRPr="00BD4FF7">
        <w:rPr>
          <w:sz w:val="28"/>
          <w:szCs w:val="28"/>
        </w:rPr>
        <w:t xml:space="preserve"> </w:t>
      </w:r>
      <w:r w:rsidR="00BD4FF7">
        <w:rPr>
          <w:sz w:val="28"/>
          <w:szCs w:val="28"/>
        </w:rPr>
        <w:t>а</w:t>
      </w:r>
      <w:r w:rsidR="00BD4FF7">
        <w:rPr>
          <w:sz w:val="28"/>
          <w:szCs w:val="28"/>
        </w:rPr>
        <w:t>дминистрации</w:t>
      </w:r>
      <w:r>
        <w:rPr>
          <w:color w:val="auto"/>
          <w:sz w:val="28"/>
          <w:szCs w:val="28"/>
        </w:rPr>
        <w:t xml:space="preserve"> </w:t>
      </w:r>
      <w:proofErr w:type="spellStart"/>
      <w:r w:rsidR="00BD4FF7">
        <w:rPr>
          <w:color w:val="auto"/>
          <w:sz w:val="28"/>
          <w:szCs w:val="28"/>
        </w:rPr>
        <w:t>Луньгинско-Майданского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</w:t>
      </w:r>
      <w:r w:rsidR="009B717D">
        <w:rPr>
          <w:color w:val="auto"/>
          <w:sz w:val="28"/>
          <w:szCs w:val="28"/>
        </w:rPr>
        <w:t xml:space="preserve"> опубликовать </w:t>
      </w:r>
      <w:r w:rsidR="009B717D">
        <w:rPr>
          <w:color w:val="auto"/>
          <w:sz w:val="28"/>
          <w:szCs w:val="28"/>
        </w:rPr>
        <w:t>настоящее постановление</w:t>
      </w:r>
      <w:r w:rsidR="009B717D">
        <w:rPr>
          <w:color w:val="auto"/>
          <w:sz w:val="28"/>
          <w:szCs w:val="28"/>
        </w:rPr>
        <w:t xml:space="preserve"> в средствах массовой информации</w:t>
      </w:r>
      <w:r>
        <w:rPr>
          <w:color w:val="auto"/>
          <w:sz w:val="28"/>
          <w:szCs w:val="28"/>
        </w:rPr>
        <w:t>.</w:t>
      </w:r>
    </w:p>
    <w:p w:rsidR="009B717D" w:rsidRDefault="00187741" w:rsidP="009B717D">
      <w:pPr>
        <w:keepNext/>
        <w:keepLines/>
        <w:widowControl/>
        <w:ind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proofErr w:type="gramStart"/>
      <w:r w:rsidR="009B717D">
        <w:rPr>
          <w:color w:val="auto"/>
          <w:sz w:val="28"/>
          <w:szCs w:val="28"/>
        </w:rPr>
        <w:t>Контроль за</w:t>
      </w:r>
      <w:proofErr w:type="gramEnd"/>
      <w:r w:rsidR="009B717D">
        <w:rPr>
          <w:color w:val="auto"/>
          <w:sz w:val="28"/>
          <w:szCs w:val="28"/>
        </w:rPr>
        <w:t xml:space="preserve"> выполнением настоящего постановления оставляю за собой.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</w:p>
    <w:p w:rsidR="00187741" w:rsidRDefault="00187741" w:rsidP="00187741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</w:t>
      </w:r>
      <w:proofErr w:type="spellStart"/>
      <w:r w:rsidR="00BD4FF7">
        <w:rPr>
          <w:sz w:val="28"/>
          <w:szCs w:val="28"/>
        </w:rPr>
        <w:t>Е.А.Локотков</w:t>
      </w:r>
      <w:proofErr w:type="spellEnd"/>
    </w:p>
    <w:p w:rsidR="00187741" w:rsidRDefault="00187741" w:rsidP="00187741">
      <w:pPr>
        <w:keepNext/>
        <w:keepLines/>
        <w:widowControl/>
        <w:ind w:firstLine="720"/>
        <w:jc w:val="right"/>
        <w:rPr>
          <w:rStyle w:val="a4"/>
          <w:b w:val="0"/>
          <w:bCs/>
        </w:rPr>
      </w:pPr>
    </w:p>
    <w:p w:rsidR="00187741" w:rsidRDefault="00187741" w:rsidP="00187741">
      <w:pPr>
        <w:keepNext/>
        <w:keepLines/>
        <w:widowControl/>
        <w:ind w:firstLine="720"/>
        <w:jc w:val="right"/>
        <w:rPr>
          <w:rStyle w:val="a4"/>
          <w:b w:val="0"/>
          <w:bCs/>
          <w:sz w:val="28"/>
          <w:szCs w:val="28"/>
        </w:rPr>
      </w:pPr>
    </w:p>
    <w:p w:rsidR="00187741" w:rsidRDefault="00187741" w:rsidP="00187741">
      <w:pPr>
        <w:keepNext/>
        <w:keepLines/>
        <w:widowControl/>
        <w:ind w:firstLine="720"/>
        <w:jc w:val="right"/>
        <w:rPr>
          <w:color w:val="auto"/>
        </w:rPr>
      </w:pPr>
      <w:r>
        <w:rPr>
          <w:rStyle w:val="a4"/>
          <w:b w:val="0"/>
          <w:bCs/>
          <w:sz w:val="28"/>
          <w:szCs w:val="28"/>
        </w:rPr>
        <w:br w:type="page"/>
      </w:r>
      <w:r>
        <w:rPr>
          <w:rStyle w:val="a4"/>
          <w:b w:val="0"/>
          <w:bCs/>
          <w:color w:val="auto"/>
          <w:sz w:val="28"/>
          <w:szCs w:val="28"/>
        </w:rPr>
        <w:lastRenderedPageBreak/>
        <w:t>Приложение</w:t>
      </w:r>
    </w:p>
    <w:p w:rsidR="00187741" w:rsidRDefault="00187741" w:rsidP="00187741">
      <w:pPr>
        <w:keepNext/>
        <w:keepLines/>
        <w:widowControl/>
        <w:ind w:firstLine="720"/>
        <w:jc w:val="right"/>
        <w:rPr>
          <w:rStyle w:val="a3"/>
          <w:b w:val="0"/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к </w:t>
      </w:r>
      <w:r>
        <w:rPr>
          <w:rStyle w:val="a3"/>
          <w:b w:val="0"/>
          <w:bCs w:val="0"/>
          <w:color w:val="auto"/>
          <w:sz w:val="28"/>
          <w:szCs w:val="28"/>
        </w:rPr>
        <w:t xml:space="preserve">постановлению </w:t>
      </w:r>
      <w:r>
        <w:rPr>
          <w:rStyle w:val="a3"/>
          <w:b w:val="0"/>
          <w:color w:val="auto"/>
          <w:sz w:val="28"/>
          <w:szCs w:val="28"/>
        </w:rPr>
        <w:t xml:space="preserve">администрации </w:t>
      </w:r>
    </w:p>
    <w:p w:rsidR="00187741" w:rsidRDefault="00BD4FF7" w:rsidP="00187741">
      <w:pPr>
        <w:keepNext/>
        <w:keepLines/>
        <w:widowControl/>
        <w:ind w:firstLine="720"/>
        <w:jc w:val="right"/>
      </w:pPr>
      <w:proofErr w:type="spellStart"/>
      <w:r>
        <w:rPr>
          <w:color w:val="auto"/>
          <w:sz w:val="28"/>
          <w:szCs w:val="28"/>
        </w:rPr>
        <w:t>Луньгинско-Майданского</w:t>
      </w:r>
      <w:proofErr w:type="spellEnd"/>
      <w:r w:rsidR="00187741">
        <w:rPr>
          <w:color w:val="auto"/>
          <w:sz w:val="28"/>
          <w:szCs w:val="28"/>
        </w:rPr>
        <w:t xml:space="preserve"> сельского поселения </w:t>
      </w:r>
    </w:p>
    <w:p w:rsidR="00187741" w:rsidRDefault="00187741" w:rsidP="00187741">
      <w:pPr>
        <w:keepNext/>
        <w:keepLines/>
        <w:widowControl/>
        <w:ind w:firstLine="720"/>
        <w:jc w:val="right"/>
        <w:rPr>
          <w:color w:val="auto"/>
          <w:sz w:val="28"/>
          <w:szCs w:val="28"/>
        </w:rPr>
      </w:pPr>
      <w:r>
        <w:rPr>
          <w:rStyle w:val="a4"/>
          <w:b w:val="0"/>
          <w:bCs/>
          <w:color w:val="auto"/>
          <w:sz w:val="28"/>
          <w:szCs w:val="28"/>
        </w:rPr>
        <w:t xml:space="preserve">от </w:t>
      </w:r>
      <w:r w:rsidR="00A765B3">
        <w:rPr>
          <w:rStyle w:val="a4"/>
          <w:b w:val="0"/>
          <w:bCs/>
          <w:color w:val="auto"/>
          <w:sz w:val="28"/>
          <w:szCs w:val="28"/>
        </w:rPr>
        <w:t>2</w:t>
      </w:r>
      <w:r>
        <w:rPr>
          <w:rStyle w:val="a4"/>
          <w:b w:val="0"/>
          <w:bCs/>
          <w:color w:val="auto"/>
          <w:sz w:val="28"/>
          <w:szCs w:val="28"/>
        </w:rPr>
        <w:t>0</w:t>
      </w:r>
      <w:r w:rsidR="00A765B3">
        <w:rPr>
          <w:rStyle w:val="a4"/>
          <w:b w:val="0"/>
          <w:bCs/>
          <w:color w:val="auto"/>
          <w:sz w:val="28"/>
          <w:szCs w:val="28"/>
        </w:rPr>
        <w:t xml:space="preserve"> </w:t>
      </w:r>
      <w:r w:rsidR="00BD4FF7">
        <w:rPr>
          <w:rStyle w:val="a4"/>
          <w:b w:val="0"/>
          <w:bCs/>
          <w:color w:val="auto"/>
          <w:sz w:val="28"/>
          <w:szCs w:val="28"/>
        </w:rPr>
        <w:t>июн</w:t>
      </w:r>
      <w:r w:rsidR="00A765B3">
        <w:rPr>
          <w:rStyle w:val="a4"/>
          <w:b w:val="0"/>
          <w:bCs/>
          <w:color w:val="auto"/>
          <w:sz w:val="28"/>
          <w:szCs w:val="28"/>
        </w:rPr>
        <w:t xml:space="preserve">я </w:t>
      </w:r>
      <w:r>
        <w:rPr>
          <w:rStyle w:val="a4"/>
          <w:b w:val="0"/>
          <w:bCs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Style w:val="a4"/>
            <w:b w:val="0"/>
            <w:bCs/>
            <w:color w:val="auto"/>
            <w:sz w:val="28"/>
            <w:szCs w:val="28"/>
          </w:rPr>
          <w:t>2014 г</w:t>
        </w:r>
      </w:smartTag>
      <w:r w:rsidR="00BD4FF7">
        <w:rPr>
          <w:rStyle w:val="a4"/>
          <w:b w:val="0"/>
          <w:bCs/>
          <w:color w:val="auto"/>
          <w:sz w:val="28"/>
          <w:szCs w:val="28"/>
        </w:rPr>
        <w:t>. № 7</w:t>
      </w:r>
    </w:p>
    <w:p w:rsidR="00187741" w:rsidRDefault="00187741" w:rsidP="00187741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</w:p>
    <w:p w:rsidR="00187741" w:rsidRDefault="00187741" w:rsidP="00187741">
      <w:pPr>
        <w:pStyle w:val="1"/>
        <w:keepNext/>
        <w:keepLines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Порядок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  <w:t xml:space="preserve">расходования средств резервного фонда администрации </w:t>
      </w:r>
      <w:proofErr w:type="spellStart"/>
      <w:r w:rsidR="00BD4FF7">
        <w:rPr>
          <w:rFonts w:ascii="Times New Roman" w:hAnsi="Times New Roman"/>
          <w:b w:val="0"/>
          <w:color w:val="000000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для предупреждения и ликвидации чрезвычайных ситуаций </w:t>
      </w:r>
    </w:p>
    <w:p w:rsidR="00187741" w:rsidRDefault="00187741" w:rsidP="00187741">
      <w:pPr>
        <w:keepNext/>
        <w:keepLines/>
        <w:widowControl/>
        <w:rPr>
          <w:sz w:val="28"/>
          <w:szCs w:val="28"/>
        </w:rPr>
      </w:pPr>
    </w:p>
    <w:p w:rsidR="00187741" w:rsidRDefault="00187741" w:rsidP="00187741">
      <w:pPr>
        <w:keepNext/>
        <w:keepLines/>
        <w:widowControl/>
        <w:ind w:firstLine="720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Настоящий Порядок расходования средств резервного фонда администрации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администрации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для предупреждения и ликвидации чрезвычайных ситуаций локального и муниципального характера в границах территории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(далее - резервный фонд).</w:t>
      </w:r>
      <w:proofErr w:type="gramEnd"/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2"/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Возмещение расходов бюджета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 обращении к Главе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в котором отсутствуют указанные сведения, возвращается без рассмотрения.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3" w:name="sub_104"/>
      <w:r>
        <w:rPr>
          <w:sz w:val="28"/>
          <w:szCs w:val="28"/>
        </w:rPr>
        <w:lastRenderedPageBreak/>
        <w:t xml:space="preserve">4. По поручению Главы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комиссия по предупреждению и ликвидации чрезвычайных ситуаций и обеспечению пожарной безопасности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3"/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документы, обосновывающие размер запрашиваемых средств,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непредставления необходимых документов в течение месяца со дня соответствующего поручения Главы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вопрос о выделении средств из резервного фонда не рассматривается.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отсутствии или недостаточности средств резервного фонда Глава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вправе обратиться </w:t>
      </w:r>
      <w:proofErr w:type="gramStart"/>
      <w:r>
        <w:rPr>
          <w:sz w:val="28"/>
          <w:szCs w:val="28"/>
        </w:rPr>
        <w:t>в установленном порядке в Правительство Республики Мордовия с просьбой о выделении средств из резервного фонда</w:t>
      </w:r>
      <w:proofErr w:type="gramEnd"/>
      <w:r>
        <w:rPr>
          <w:sz w:val="28"/>
          <w:szCs w:val="28"/>
        </w:rPr>
        <w:t xml:space="preserve"> Правительства Республики Мордовия  для ликвидации чрезвычайных ситуаций.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bookmarkStart w:id="4" w:name="sub_5"/>
      <w:r>
        <w:rPr>
          <w:sz w:val="28"/>
          <w:szCs w:val="28"/>
        </w:rPr>
        <w:t xml:space="preserve">5. Основанием для выделения средств из резервного фонда является постановление администрации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поселения, в котором указывается размер ассигнований и их целевое расходование.</w:t>
      </w:r>
    </w:p>
    <w:bookmarkEnd w:id="4"/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до 250  рублей на человека в сутки, за питание - до 150 рублей на человека в сутки);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оказание единовременной материальной помощи пострадавшим гражданам (из расчета до 1000 тыс. рублей на человека, но не более 3000 тыс. рублей на семью);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гражданам финансовой помощи в связи с утратой ими имущества первой необходимости (из расчета за частично утраченное имущество - до _____ тыс. рублей на семью, за полностью утраченное имущество - до _______ тыс. рублей на семью).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средств резервного фонда на другие цели запрещается.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Администрация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организуют учет и осуществляют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расходованием средств резервного фонда.</w:t>
      </w:r>
    </w:p>
    <w:p w:rsidR="00187741" w:rsidRDefault="00187741" w:rsidP="00187741">
      <w:pPr>
        <w:keepNext/>
        <w:keepLines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187741" w:rsidRDefault="00187741" w:rsidP="00187741">
      <w:pPr>
        <w:keepNext/>
        <w:keepLines/>
        <w:widowControl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 xml:space="preserve">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 в первой декаде предпоследнего месяца финансового года направляет Главе </w:t>
      </w:r>
      <w:proofErr w:type="spellStart"/>
      <w:r w:rsidR="00BD4FF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предложения по использованию указанных денежных средств на проведение мероприятий по предупреждению чрезвычайных ситуаций.</w:t>
      </w:r>
      <w:proofErr w:type="gramEnd"/>
    </w:p>
    <w:p w:rsidR="00187741" w:rsidRDefault="00187741" w:rsidP="00187741">
      <w:pPr>
        <w:keepNext/>
        <w:rPr>
          <w:sz w:val="28"/>
          <w:szCs w:val="28"/>
        </w:rPr>
      </w:pPr>
    </w:p>
    <w:p w:rsidR="00393345" w:rsidRDefault="00393345" w:rsidP="00187741"/>
    <w:sectPr w:rsidR="00393345" w:rsidSect="00B5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7089"/>
    <w:rsid w:val="00187741"/>
    <w:rsid w:val="002A7089"/>
    <w:rsid w:val="00393345"/>
    <w:rsid w:val="009B717D"/>
    <w:rsid w:val="00A765B3"/>
    <w:rsid w:val="00B519EC"/>
    <w:rsid w:val="00BD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4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87741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741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187741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187741"/>
    <w:rPr>
      <w:b/>
      <w:bCs w:val="0"/>
      <w:color w:val="000080"/>
    </w:rPr>
  </w:style>
  <w:style w:type="paragraph" w:customStyle="1" w:styleId="a5">
    <w:name w:val=" Знак Знак Знак Знак"/>
    <w:basedOn w:val="a"/>
    <w:rsid w:val="00BD4FF7"/>
    <w:pPr>
      <w:widowControl/>
      <w:suppressAutoHyphens w:val="0"/>
      <w:spacing w:after="160" w:line="240" w:lineRule="exact"/>
    </w:pPr>
    <w:rPr>
      <w:rFonts w:ascii="Verdana" w:eastAsia="Times New Roman" w:hAnsi="Verdana"/>
      <w:color w:val="auto"/>
      <w:kern w:val="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5;&#1086;&#1089;&#1090;&#1072;&#1085;&#1086;&#1074;&#1083;&#1077;&#1085;&#1080;&#1103;\2014%20&#1075;&#1086;&#1076;\&#1087;&#1086;%20&#1043;&#1054;\&#1043;&#1083;&#1072;&#1074;&#1072;&#1084;%20&#1075;&#1086;&#1088;.%20&#1080;%20&#1089;&#1077;&#1083;&#1100;&#1089;&#1082;.%20&#1087;&#1086;&#1089;&#1077;&#1083;&#1077;&#1085;&#1080;&#1103;&#1084;\&#1053;&#1054;&#1056;&#1052;&#1040;&#1058;&#1048;&#1042;&#1053;&#1054;-&#1055;&#1056;&#1040;&#1042;&#1054;&#1042;&#1040;&#1071;%20&#1041;&#1040;&#1047;&#1040;%20&#1055;&#1054;%20&#1043;&#1054;,%20&#1063;&#1057;%20&#1055;&#1054;&#1046;.&#1041;&#1045;&#1047;\&#1053;&#1086;&#1088;&#1084;&#1072;&#1090;&#1080;&#1074;&#1085;&#1086;-%20&#1087;&#1088;&#1072;&#1074;&#1086;&#1074;&#1072;&#1103;%20&#1073;&#1072;&#1079;&#1072;\&#1089;&#1077;&#1083;&#1100;&#1089;&#1082;&#1086;&#1077;_&#1087;&#1086;&#1089;&#1077;&#1083;&#1077;&#1085;&#1080;&#1077;.doc" TargetMode="External"/><Relationship Id="rId5" Type="http://schemas.openxmlformats.org/officeDocument/2006/relationships/hyperlink" Target="garantf1://12012604.8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6</cp:revision>
  <dcterms:created xsi:type="dcterms:W3CDTF">2020-03-26T12:12:00Z</dcterms:created>
  <dcterms:modified xsi:type="dcterms:W3CDTF">2021-02-02T12:09:00Z</dcterms:modified>
</cp:coreProperties>
</file>