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C146D9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</w:t>
      </w:r>
      <w:r w:rsidR="0016052D">
        <w:rPr>
          <w:bCs/>
          <w:sz w:val="28"/>
          <w:szCs w:val="28"/>
        </w:rPr>
        <w:t xml:space="preserve">          </w:t>
      </w:r>
      <w:r w:rsidR="00192280">
        <w:rPr>
          <w:bCs/>
          <w:sz w:val="28"/>
          <w:szCs w:val="28"/>
        </w:rPr>
        <w:t xml:space="preserve">                              №10</w:t>
      </w: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F607C0" w:rsidRDefault="00F607C0" w:rsidP="00F607C0">
      <w:pPr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  <w:r w:rsidR="00192280">
        <w:rPr>
          <w:sz w:val="28"/>
          <w:szCs w:val="28"/>
        </w:rPr>
        <w:t xml:space="preserve"> </w:t>
      </w:r>
      <w:r w:rsidR="00192280"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</w:t>
      </w:r>
      <w:r w:rsidR="0019228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</w:t>
      </w:r>
      <w:r w:rsidR="00192280">
        <w:rPr>
          <w:sz w:val="28"/>
          <w:szCs w:val="28"/>
        </w:rPr>
        <w:t xml:space="preserve"> </w:t>
      </w:r>
      <w:r>
        <w:rPr>
          <w:sz w:val="28"/>
          <w:szCs w:val="28"/>
        </w:rPr>
        <w:t>седьм</w:t>
      </w:r>
      <w:r w:rsidR="00192280">
        <w:rPr>
          <w:sz w:val="28"/>
          <w:szCs w:val="28"/>
        </w:rPr>
        <w:t>ого созыва</w:t>
      </w:r>
    </w:p>
    <w:p w:rsidR="00F607C0" w:rsidRDefault="00F607C0" w:rsidP="00F607C0">
      <w:pPr>
        <w:jc w:val="center"/>
        <w:rPr>
          <w:sz w:val="28"/>
          <w:szCs w:val="28"/>
        </w:rPr>
      </w:pPr>
    </w:p>
    <w:p w:rsidR="00F607C0" w:rsidRPr="00F607C0" w:rsidRDefault="00F607C0" w:rsidP="00F607C0">
      <w:pPr>
        <w:pStyle w:val="1"/>
        <w:ind w:firstLine="900"/>
        <w:jc w:val="both"/>
        <w:rPr>
          <w:rFonts w:ascii="Times New Roman" w:hAnsi="Times New Roman"/>
          <w:b w:val="0"/>
          <w:sz w:val="28"/>
          <w:szCs w:val="28"/>
        </w:rPr>
      </w:pPr>
      <w:r w:rsidRPr="00F607C0">
        <w:rPr>
          <w:rFonts w:ascii="Times New Roman" w:hAnsi="Times New Roman"/>
          <w:b w:val="0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</w:t>
      </w:r>
      <w:r w:rsidR="00192280">
        <w:rPr>
          <w:rFonts w:ascii="Times New Roman" w:hAnsi="Times New Roman"/>
          <w:b w:val="0"/>
          <w:sz w:val="28"/>
          <w:szCs w:val="28"/>
        </w:rPr>
        <w:t>ия в Российской Федерации», ст.18</w:t>
      </w:r>
      <w:r w:rsidRPr="00F607C0">
        <w:rPr>
          <w:rFonts w:ascii="Times New Roman" w:hAnsi="Times New Roman"/>
          <w:b w:val="0"/>
          <w:sz w:val="28"/>
          <w:szCs w:val="28"/>
        </w:rPr>
        <w:t xml:space="preserve"> Устава </w:t>
      </w:r>
      <w:r w:rsidR="00192280" w:rsidRPr="00192280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F607C0"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Мордовия, Совет депутатов </w:t>
      </w:r>
      <w:r w:rsidR="00192280" w:rsidRPr="00192280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F607C0">
        <w:rPr>
          <w:rFonts w:ascii="Times New Roman" w:hAnsi="Times New Roman"/>
          <w:b w:val="0"/>
          <w:sz w:val="28"/>
          <w:szCs w:val="28"/>
        </w:rPr>
        <w:t xml:space="preserve"> сельского поселения  Ардатовского муниципального района решил:</w:t>
      </w:r>
    </w:p>
    <w:p w:rsidR="00F607C0" w:rsidRPr="00723E5E" w:rsidRDefault="00F607C0" w:rsidP="00F607C0">
      <w:pPr>
        <w:jc w:val="both"/>
        <w:rPr>
          <w:sz w:val="28"/>
          <w:szCs w:val="28"/>
        </w:rPr>
      </w:pPr>
    </w:p>
    <w:p w:rsidR="00F607C0" w:rsidRPr="00723E5E" w:rsidRDefault="00F607C0" w:rsidP="00F607C0">
      <w:pPr>
        <w:jc w:val="both"/>
        <w:rPr>
          <w:bCs/>
          <w:sz w:val="28"/>
          <w:szCs w:val="28"/>
        </w:rPr>
      </w:pPr>
      <w:r w:rsidRPr="00723E5E">
        <w:rPr>
          <w:sz w:val="28"/>
          <w:szCs w:val="28"/>
        </w:rPr>
        <w:t xml:space="preserve"> 1.Утвердить  ст</w:t>
      </w:r>
      <w:r>
        <w:rPr>
          <w:sz w:val="28"/>
          <w:szCs w:val="28"/>
        </w:rPr>
        <w:t xml:space="preserve">руктуру администрации </w:t>
      </w:r>
      <w:r w:rsidR="00192280">
        <w:rPr>
          <w:bCs/>
          <w:sz w:val="28"/>
          <w:szCs w:val="28"/>
        </w:rPr>
        <w:t>Луньгинско-Майданского</w:t>
      </w:r>
      <w:r w:rsidRPr="00723E5E">
        <w:rPr>
          <w:sz w:val="28"/>
          <w:szCs w:val="28"/>
        </w:rPr>
        <w:t xml:space="preserve"> сельского поселения</w:t>
      </w:r>
      <w:r w:rsidRPr="00723E5E">
        <w:rPr>
          <w:bCs/>
          <w:sz w:val="28"/>
          <w:szCs w:val="28"/>
        </w:rPr>
        <w:t>:</w:t>
      </w:r>
    </w:p>
    <w:p w:rsidR="00F607C0" w:rsidRDefault="00F607C0" w:rsidP="00F607C0">
      <w:pPr>
        <w:jc w:val="both"/>
        <w:rPr>
          <w:sz w:val="28"/>
          <w:szCs w:val="28"/>
        </w:rPr>
      </w:pPr>
      <w:r w:rsidRPr="00723E5E">
        <w:rPr>
          <w:sz w:val="28"/>
          <w:szCs w:val="28"/>
        </w:rPr>
        <w:t xml:space="preserve">    </w:t>
      </w:r>
    </w:p>
    <w:p w:rsidR="00A4442E" w:rsidRDefault="00F607C0" w:rsidP="00F6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1.Глава сельского поселения</w:t>
      </w:r>
      <w:r w:rsidR="00192280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F607C0" w:rsidRDefault="00EC0321" w:rsidP="00F6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F36D0A">
        <w:rPr>
          <w:sz w:val="28"/>
          <w:szCs w:val="28"/>
        </w:rPr>
        <w:t>Заместитель Главы администрации</w:t>
      </w:r>
      <w:r w:rsidR="00A4442E">
        <w:rPr>
          <w:sz w:val="28"/>
          <w:szCs w:val="28"/>
        </w:rPr>
        <w:t>;</w:t>
      </w:r>
      <w:r w:rsidR="00F607C0">
        <w:rPr>
          <w:sz w:val="28"/>
          <w:szCs w:val="28"/>
        </w:rPr>
        <w:t xml:space="preserve"> </w:t>
      </w:r>
    </w:p>
    <w:p w:rsidR="00F607C0" w:rsidRDefault="00A4442E" w:rsidP="00F6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="00F607C0" w:rsidRPr="00723E5E">
        <w:rPr>
          <w:sz w:val="28"/>
          <w:szCs w:val="28"/>
        </w:rPr>
        <w:t>.</w:t>
      </w:r>
      <w:r w:rsidR="00192280">
        <w:rPr>
          <w:sz w:val="28"/>
          <w:szCs w:val="28"/>
        </w:rPr>
        <w:t>В</w:t>
      </w:r>
      <w:r w:rsidR="00192280" w:rsidRPr="00611D86">
        <w:rPr>
          <w:sz w:val="28"/>
          <w:szCs w:val="28"/>
        </w:rPr>
        <w:t>едущ</w:t>
      </w:r>
      <w:r w:rsidR="00192280">
        <w:rPr>
          <w:sz w:val="28"/>
          <w:szCs w:val="28"/>
        </w:rPr>
        <w:t xml:space="preserve">ий </w:t>
      </w:r>
      <w:r w:rsidR="00192280" w:rsidRPr="00611D86">
        <w:rPr>
          <w:sz w:val="28"/>
          <w:szCs w:val="28"/>
        </w:rPr>
        <w:t xml:space="preserve"> специалис</w:t>
      </w:r>
      <w:r w:rsidR="00192280">
        <w:rPr>
          <w:sz w:val="28"/>
          <w:szCs w:val="28"/>
        </w:rPr>
        <w:t>т.</w:t>
      </w:r>
      <w:r w:rsidR="00F607C0">
        <w:rPr>
          <w:sz w:val="28"/>
          <w:szCs w:val="28"/>
        </w:rPr>
        <w:t xml:space="preserve">     </w:t>
      </w:r>
    </w:p>
    <w:p w:rsidR="00F607C0" w:rsidRPr="00926566" w:rsidRDefault="00F607C0" w:rsidP="00926566">
      <w:pPr>
        <w:pStyle w:val="5"/>
        <w:tabs>
          <w:tab w:val="left" w:pos="0"/>
        </w:tabs>
        <w:rPr>
          <w:rFonts w:ascii="Times New Roman" w:hAnsi="Times New Roman"/>
          <w:b w:val="0"/>
          <w:i w:val="0"/>
          <w:sz w:val="28"/>
          <w:szCs w:val="28"/>
        </w:rPr>
      </w:pPr>
      <w:r w:rsidRPr="00A4442E">
        <w:rPr>
          <w:rFonts w:ascii="Times New Roman" w:eastAsia="Times New Roman CYR" w:hAnsi="Times New Roman"/>
          <w:b w:val="0"/>
          <w:i w:val="0"/>
          <w:sz w:val="28"/>
          <w:szCs w:val="28"/>
        </w:rPr>
        <w:t xml:space="preserve">2.Решение Совета депутатов </w:t>
      </w:r>
      <w:r w:rsidRPr="00A4442E">
        <w:rPr>
          <w:rFonts w:ascii="Times New Roman" w:hAnsi="Times New Roman"/>
          <w:b w:val="0"/>
          <w:i w:val="0"/>
          <w:sz w:val="28"/>
          <w:szCs w:val="28"/>
        </w:rPr>
        <w:t>Луньгинско-Майданского</w:t>
      </w:r>
      <w:r w:rsidRPr="00A4442E">
        <w:rPr>
          <w:rFonts w:ascii="Times New Roman" w:eastAsia="Times New Roman CYR" w:hAnsi="Times New Roman"/>
          <w:b w:val="0"/>
          <w:i w:val="0"/>
          <w:sz w:val="28"/>
          <w:szCs w:val="28"/>
        </w:rPr>
        <w:t xml:space="preserve"> сельского поселения Ардатовского муниципального района №4 от 0</w:t>
      </w:r>
      <w:r w:rsidR="00192280" w:rsidRPr="00A4442E">
        <w:rPr>
          <w:rFonts w:ascii="Times New Roman" w:eastAsia="Times New Roman CYR" w:hAnsi="Times New Roman"/>
          <w:b w:val="0"/>
          <w:i w:val="0"/>
          <w:sz w:val="28"/>
          <w:szCs w:val="28"/>
        </w:rPr>
        <w:t>6</w:t>
      </w:r>
      <w:r w:rsidRPr="00A4442E">
        <w:rPr>
          <w:rFonts w:ascii="Times New Roman" w:eastAsia="Times New Roman CYR" w:hAnsi="Times New Roman"/>
          <w:b w:val="0"/>
          <w:i w:val="0"/>
          <w:sz w:val="28"/>
          <w:szCs w:val="28"/>
        </w:rPr>
        <w:t>.10.2016г. «</w:t>
      </w:r>
      <w:r w:rsidRPr="00A4442E">
        <w:rPr>
          <w:rFonts w:ascii="Times New Roman" w:hAnsi="Times New Roman"/>
          <w:b w:val="0"/>
          <w:i w:val="0"/>
          <w:sz w:val="28"/>
          <w:szCs w:val="28"/>
        </w:rPr>
        <w:t>Об утверждении структуры администрации Луньгинско-Майданского сельского поселения Ардатовского муниципального района Республики Мордовия»</w:t>
      </w:r>
      <w:r w:rsidR="00A4442E" w:rsidRPr="00A4442E">
        <w:rPr>
          <w:rFonts w:ascii="Times New Roman" w:hAnsi="Times New Roman"/>
          <w:b w:val="0"/>
          <w:i w:val="0"/>
          <w:sz w:val="28"/>
          <w:szCs w:val="28"/>
        </w:rPr>
        <w:t xml:space="preserve"> с изменениями  </w:t>
      </w:r>
      <w:r w:rsidR="00A4442E">
        <w:rPr>
          <w:rFonts w:ascii="Times New Roman" w:hAnsi="Times New Roman"/>
          <w:b w:val="0"/>
          <w:i w:val="0"/>
          <w:sz w:val="28"/>
          <w:szCs w:val="28"/>
        </w:rPr>
        <w:t>от 0</w:t>
      </w:r>
      <w:r w:rsidR="00926566">
        <w:rPr>
          <w:rFonts w:ascii="Times New Roman" w:hAnsi="Times New Roman"/>
          <w:b w:val="0"/>
          <w:i w:val="0"/>
          <w:sz w:val="28"/>
          <w:szCs w:val="28"/>
        </w:rPr>
        <w:t>2.09</w:t>
      </w:r>
      <w:r w:rsidR="00A4442E">
        <w:rPr>
          <w:rFonts w:ascii="Times New Roman" w:hAnsi="Times New Roman"/>
          <w:b w:val="0"/>
          <w:i w:val="0"/>
          <w:sz w:val="28"/>
          <w:szCs w:val="28"/>
        </w:rPr>
        <w:t>.201</w:t>
      </w:r>
      <w:r w:rsidR="00926566">
        <w:rPr>
          <w:rFonts w:ascii="Times New Roman" w:hAnsi="Times New Roman"/>
          <w:b w:val="0"/>
          <w:i w:val="0"/>
          <w:sz w:val="28"/>
          <w:szCs w:val="28"/>
        </w:rPr>
        <w:t>9</w:t>
      </w:r>
      <w:r w:rsidR="00A4442E" w:rsidRPr="00A4442E">
        <w:rPr>
          <w:rFonts w:ascii="Times New Roman" w:hAnsi="Times New Roman"/>
          <w:b w:val="0"/>
          <w:i w:val="0"/>
          <w:sz w:val="28"/>
          <w:szCs w:val="28"/>
        </w:rPr>
        <w:t>г.</w:t>
      </w:r>
      <w:r w:rsidR="00926566">
        <w:rPr>
          <w:rFonts w:ascii="Times New Roman" w:hAnsi="Times New Roman"/>
          <w:b w:val="0"/>
          <w:i w:val="0"/>
          <w:sz w:val="28"/>
          <w:szCs w:val="28"/>
        </w:rPr>
        <w:t xml:space="preserve"> № 68 </w:t>
      </w:r>
      <w:bookmarkStart w:id="0" w:name="_GoBack"/>
      <w:bookmarkEnd w:id="0"/>
      <w:r w:rsidRPr="00926566">
        <w:rPr>
          <w:rFonts w:ascii="Times New Roman" w:hAnsi="Times New Roman"/>
          <w:b w:val="0"/>
          <w:i w:val="0"/>
          <w:sz w:val="28"/>
          <w:szCs w:val="28"/>
        </w:rPr>
        <w:t>признать утратившим силу.</w:t>
      </w:r>
    </w:p>
    <w:p w:rsidR="00F607C0" w:rsidRDefault="00F607C0" w:rsidP="00F607C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92280">
        <w:rPr>
          <w:sz w:val="28"/>
          <w:szCs w:val="28"/>
        </w:rPr>
        <w:t>.</w:t>
      </w:r>
      <w:r>
        <w:rPr>
          <w:sz w:val="28"/>
          <w:szCs w:val="28"/>
        </w:rPr>
        <w:t>Настоящее решение вступает в силу с момента его принятия и подлежит</w:t>
      </w:r>
      <w:r w:rsidRPr="00291D63">
        <w:rPr>
          <w:rFonts w:eastAsia="Times New Roman"/>
          <w:bCs/>
          <w:sz w:val="28"/>
          <w:szCs w:val="20"/>
        </w:rPr>
        <w:t xml:space="preserve"> опубликованию в </w:t>
      </w:r>
      <w:r>
        <w:rPr>
          <w:rFonts w:eastAsia="Times New Roman"/>
          <w:bCs/>
          <w:sz w:val="28"/>
          <w:szCs w:val="20"/>
        </w:rPr>
        <w:t>И</w:t>
      </w:r>
      <w:r w:rsidRPr="00291D63">
        <w:rPr>
          <w:rFonts w:eastAsia="Times New Roman"/>
          <w:bCs/>
          <w:sz w:val="28"/>
          <w:szCs w:val="20"/>
        </w:rPr>
        <w:t>нформационном бюллетене</w:t>
      </w:r>
      <w:r w:rsidR="00192280">
        <w:rPr>
          <w:rFonts w:eastAsia="Times New Roman"/>
          <w:bCs/>
          <w:sz w:val="28"/>
          <w:szCs w:val="20"/>
        </w:rPr>
        <w:t>.</w:t>
      </w:r>
    </w:p>
    <w:p w:rsidR="00F607C0" w:rsidRDefault="00F607C0" w:rsidP="00F607C0">
      <w:pPr>
        <w:jc w:val="both"/>
        <w:rPr>
          <w:bCs/>
          <w:sz w:val="28"/>
          <w:szCs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F48" w:rsidRPr="00DE728B" w:rsidRDefault="00D10F48" w:rsidP="00D10F48"/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BCC57-88FC-40EA-9E73-01C5CE5BF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26</cp:revision>
  <cp:lastPrinted>2021-11-18T07:54:00Z</cp:lastPrinted>
  <dcterms:created xsi:type="dcterms:W3CDTF">2021-03-02T06:41:00Z</dcterms:created>
  <dcterms:modified xsi:type="dcterms:W3CDTF">2021-11-18T07:55:00Z</dcterms:modified>
</cp:coreProperties>
</file>