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FAD" w:rsidRPr="000038B5" w:rsidRDefault="004C5FAD" w:rsidP="005E190C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ab/>
      </w:r>
    </w:p>
    <w:p w:rsidR="004C5FAD" w:rsidRDefault="004C5FAD" w:rsidP="005E190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4C5FAD" w:rsidRPr="0058452A" w:rsidRDefault="004C5FAD" w:rsidP="005E190C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4C5FAD" w:rsidRPr="0058452A" w:rsidRDefault="004C5FAD" w:rsidP="005E190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седьмого</w:t>
      </w:r>
      <w:r w:rsidRPr="0058452A">
        <w:rPr>
          <w:bCs/>
          <w:sz w:val="28"/>
          <w:szCs w:val="28"/>
        </w:rPr>
        <w:t xml:space="preserve">  созыва</w:t>
      </w:r>
    </w:p>
    <w:p w:rsidR="004C5FAD" w:rsidRDefault="004C5FAD" w:rsidP="005E190C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>Луньгинский Майдан</w:t>
      </w:r>
    </w:p>
    <w:p w:rsidR="004C5FAD" w:rsidRPr="0058452A" w:rsidRDefault="004C5FAD" w:rsidP="005E190C">
      <w:pPr>
        <w:jc w:val="center"/>
        <w:rPr>
          <w:bCs/>
          <w:sz w:val="28"/>
          <w:szCs w:val="28"/>
        </w:rPr>
      </w:pPr>
    </w:p>
    <w:p w:rsidR="004C5FAD" w:rsidRDefault="004C5FAD" w:rsidP="005E190C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4C5FAD" w:rsidRPr="0058452A" w:rsidRDefault="004C5FAD" w:rsidP="005E190C">
      <w:pPr>
        <w:jc w:val="center"/>
        <w:rPr>
          <w:bCs/>
          <w:sz w:val="28"/>
          <w:szCs w:val="28"/>
        </w:rPr>
      </w:pPr>
    </w:p>
    <w:p w:rsidR="004C5FAD" w:rsidRDefault="004C5FAD" w:rsidP="005E190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29 декабря  2022 года     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           №38</w:t>
      </w:r>
    </w:p>
    <w:p w:rsidR="004C5FAD" w:rsidRDefault="004C5FAD" w:rsidP="0033481F">
      <w:pPr>
        <w:rPr>
          <w:sz w:val="28"/>
          <w:szCs w:val="28"/>
        </w:rPr>
      </w:pPr>
    </w:p>
    <w:p w:rsidR="004C5FAD" w:rsidRPr="00DF0453" w:rsidRDefault="004C5FAD" w:rsidP="005E190C">
      <w:pPr>
        <w:pStyle w:val="Heading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Style w:val="a0"/>
          <w:sz w:val="28"/>
          <w:szCs w:val="28"/>
        </w:rPr>
        <w:br/>
      </w:r>
      <w:r>
        <w:rPr>
          <w:rStyle w:val="a0"/>
          <w:b w:val="0"/>
          <w:color w:val="000000"/>
          <w:sz w:val="28"/>
          <w:szCs w:val="28"/>
        </w:rPr>
        <w:t>О принятии осуществления части  полномочий</w:t>
      </w:r>
      <w:r>
        <w:t xml:space="preserve"> </w:t>
      </w:r>
      <w:r w:rsidRPr="00DF0453">
        <w:rPr>
          <w:rFonts w:ascii="Times New Roman" w:hAnsi="Times New Roman" w:cs="Times New Roman"/>
          <w:b w:val="0"/>
          <w:sz w:val="28"/>
          <w:szCs w:val="28"/>
        </w:rPr>
        <w:t xml:space="preserve">по </w:t>
      </w:r>
      <w:r w:rsidRPr="00DF0453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4C5FAD" w:rsidRPr="00DF0453" w:rsidRDefault="004C5FAD" w:rsidP="0033481F">
      <w:pPr>
        <w:pStyle w:val="Heading1"/>
        <w:tabs>
          <w:tab w:val="left" w:pos="8460"/>
        </w:tabs>
        <w:spacing w:before="0" w:after="0"/>
        <w:ind w:right="3259"/>
        <w:jc w:val="left"/>
        <w:rPr>
          <w:rFonts w:ascii="Times New Roman" w:hAnsi="Times New Roman" w:cs="Times New Roman"/>
          <w:sz w:val="28"/>
          <w:szCs w:val="28"/>
        </w:rPr>
      </w:pPr>
      <w:r w:rsidRPr="00DF0453">
        <w:rPr>
          <w:rStyle w:val="a0"/>
          <w:b w:val="0"/>
          <w:color w:val="000000"/>
          <w:sz w:val="28"/>
          <w:szCs w:val="28"/>
        </w:rPr>
        <w:t xml:space="preserve">  </w:t>
      </w:r>
    </w:p>
    <w:p w:rsidR="004C5FAD" w:rsidRDefault="004C5FAD" w:rsidP="0033481F">
      <w:pPr>
        <w:jc w:val="center"/>
        <w:rPr>
          <w:sz w:val="28"/>
          <w:szCs w:val="28"/>
        </w:rPr>
      </w:pPr>
    </w:p>
    <w:p w:rsidR="004C5FAD" w:rsidRDefault="004C5FAD" w:rsidP="0033481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4" w:history="1">
        <w:r>
          <w:rPr>
            <w:rStyle w:val="a0"/>
            <w:bCs/>
            <w:color w:val="000000"/>
            <w:sz w:val="28"/>
            <w:szCs w:val="28"/>
          </w:rPr>
          <w:t xml:space="preserve">частью 4 статьи </w:t>
        </w:r>
      </w:hyperlink>
      <w:bookmarkStart w:id="0" w:name="_GoBack"/>
      <w:r w:rsidRPr="009B4714">
        <w:rPr>
          <w:color w:val="000000"/>
          <w:sz w:val="28"/>
          <w:szCs w:val="28"/>
        </w:rPr>
        <w:t>1</w:t>
      </w:r>
      <w:bookmarkEnd w:id="0"/>
      <w:r>
        <w:rPr>
          <w:color w:val="000000"/>
          <w:sz w:val="28"/>
          <w:szCs w:val="28"/>
        </w:rPr>
        <w:t xml:space="preserve">5 </w:t>
      </w:r>
      <w:r>
        <w:rPr>
          <w:sz w:val="28"/>
          <w:szCs w:val="28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0"/>
            <w:bCs/>
            <w:color w:val="000000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Луньгинско-Майданского сельского поселения Ардатовского муниципального района Республики Мордовия, Совет депутатов Луньгинско-Майданского сельского поселения Ардатовского муниципального района решил:</w:t>
      </w:r>
    </w:p>
    <w:p w:rsidR="004C5FAD" w:rsidRPr="0033481F" w:rsidRDefault="004C5FAD" w:rsidP="0033481F">
      <w:pPr>
        <w:pStyle w:val="Heading1"/>
        <w:spacing w:before="0" w:after="0"/>
        <w:ind w:right="-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tab/>
      </w:r>
      <w:r>
        <w:rPr>
          <w:rFonts w:ascii="Times New Roman" w:hAnsi="Times New Roman" w:cs="Times New Roman"/>
          <w:b w:val="0"/>
          <w:sz w:val="28"/>
          <w:szCs w:val="28"/>
        </w:rPr>
        <w:t>1.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Принять органам местного самоуправления </w:t>
      </w:r>
      <w:r>
        <w:rPr>
          <w:rFonts w:ascii="Times New Roman" w:hAnsi="Times New Roman" w:cs="Times New Roman"/>
          <w:b w:val="0"/>
          <w:sz w:val="28"/>
          <w:szCs w:val="28"/>
        </w:rPr>
        <w:t>Луньгинско-Майданского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  часть полномочий по решению вопроса местного значения, предусмотренного </w:t>
      </w:r>
      <w:hyperlink r:id="rId6" w:history="1">
        <w:r w:rsidRPr="0033481F">
          <w:rPr>
            <w:rStyle w:val="a0"/>
            <w:b w:val="0"/>
            <w:bCs w:val="0"/>
            <w:color w:val="000000"/>
            <w:sz w:val="28"/>
            <w:szCs w:val="28"/>
          </w:rPr>
  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  </w:r>
      </w:hyperlink>
      <w:r w:rsidRPr="0033481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.</w:t>
      </w:r>
    </w:p>
    <w:p w:rsidR="004C5FAD" w:rsidRPr="0033481F" w:rsidRDefault="004C5FAD" w:rsidP="00DF0453">
      <w:pPr>
        <w:pStyle w:val="Heading1"/>
        <w:tabs>
          <w:tab w:val="left" w:pos="8460"/>
        </w:tabs>
        <w:spacing w:before="0" w:after="0"/>
        <w:ind w:right="-1"/>
        <w:jc w:val="both"/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2.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Органы местного самоуправления </w:t>
      </w:r>
      <w:r>
        <w:rPr>
          <w:rFonts w:ascii="Times New Roman" w:hAnsi="Times New Roman" w:cs="Times New Roman"/>
          <w:b w:val="0"/>
          <w:sz w:val="28"/>
          <w:szCs w:val="28"/>
        </w:rPr>
        <w:t>Луньгинско-Майданского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>в соответствии с настоящим решением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принимают переданные органами местного самоуправления Ардатовского муниципального района полномочия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использованию, охраны, защиты, воспроизводства городских лесов, лесов особо охраняемых природных территорий, расположенных </w:t>
      </w:r>
    </w:p>
    <w:p w:rsidR="004C5FAD" w:rsidRPr="0033481F" w:rsidRDefault="004C5FAD" w:rsidP="0033481F">
      <w:pPr>
        <w:widowControl w:val="0"/>
        <w:overflowPunct/>
        <w:autoSpaceDE/>
        <w:autoSpaceDN/>
        <w:adjustRightInd/>
        <w:ind w:right="-1"/>
        <w:jc w:val="both"/>
        <w:rPr>
          <w:color w:val="22272F"/>
          <w:sz w:val="28"/>
          <w:szCs w:val="28"/>
          <w:shd w:val="clear" w:color="auto" w:fill="FFFFFF"/>
        </w:rPr>
      </w:pPr>
      <w:r w:rsidRPr="0033481F">
        <w:rPr>
          <w:color w:val="22272F"/>
          <w:sz w:val="28"/>
          <w:szCs w:val="28"/>
          <w:shd w:val="clear" w:color="auto" w:fill="FFFFFF"/>
        </w:rPr>
        <w:t>в границах населенных пунктов поселения.</w:t>
      </w:r>
    </w:p>
    <w:p w:rsidR="004C5FAD" w:rsidRDefault="004C5FAD" w:rsidP="00296276">
      <w:pPr>
        <w:pStyle w:val="ConsPlusNormal"/>
        <w:jc w:val="both"/>
        <w:rPr>
          <w:bCs/>
        </w:rPr>
      </w:pPr>
      <w:r>
        <w:t xml:space="preserve">      3.Главе Луньгинско-Майданского сельского поселения  Ардатовского муниципального района  заключить с Главой Ардатовского муниципального района  Республики Мордовия  Соглашение о передаче/принятии части полномочий по решению вопроса местного значения Ардатовского муниципального района на срок </w:t>
      </w:r>
      <w:r>
        <w:rPr>
          <w:bCs/>
        </w:rPr>
        <w:t>с момента его подписания до 31 декабря 2023 года.</w:t>
      </w:r>
    </w:p>
    <w:p w:rsidR="004C5FAD" w:rsidRDefault="004C5FAD" w:rsidP="002962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4.Установить, что финансовое обеспечение передаваемых полномочий осуществляется за счет межбюджетных трансфертов, предоставляемых из бюджета Ардатовского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4C5FAD" w:rsidRDefault="004C5FAD" w:rsidP="00296276">
      <w:pPr>
        <w:pStyle w:val="Heading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5.Настоящее решение вступает в силу после официального опубликования.</w:t>
      </w:r>
    </w:p>
    <w:p w:rsidR="004C5FAD" w:rsidRDefault="004C5FAD" w:rsidP="005E190C"/>
    <w:p w:rsidR="004C5FAD" w:rsidRPr="005E190C" w:rsidRDefault="004C5FAD" w:rsidP="005E190C"/>
    <w:p w:rsidR="004C5FAD" w:rsidRDefault="004C5FAD" w:rsidP="0033481F"/>
    <w:p w:rsidR="004C5FAD" w:rsidRDefault="004C5FAD" w:rsidP="0033481F"/>
    <w:p w:rsidR="004C5FAD" w:rsidRDefault="004C5FAD" w:rsidP="0033481F"/>
    <w:p w:rsidR="004C5FAD" w:rsidRDefault="004C5FAD" w:rsidP="0033481F">
      <w:pPr>
        <w:rPr>
          <w:sz w:val="28"/>
          <w:szCs w:val="28"/>
        </w:rPr>
      </w:pPr>
      <w:r>
        <w:rPr>
          <w:sz w:val="28"/>
          <w:szCs w:val="28"/>
        </w:rPr>
        <w:t>Глава Луньгинско-Майданского</w:t>
      </w:r>
    </w:p>
    <w:p w:rsidR="004C5FAD" w:rsidRDefault="004C5FAD" w:rsidP="0033481F">
      <w:r>
        <w:rPr>
          <w:sz w:val="28"/>
          <w:szCs w:val="28"/>
        </w:rPr>
        <w:t xml:space="preserve"> сельского поселения                                                          Е.А.Локотков </w:t>
      </w:r>
    </w:p>
    <w:p w:rsidR="004C5FAD" w:rsidRDefault="004C5FAD" w:rsidP="0033481F"/>
    <w:p w:rsidR="004C5FAD" w:rsidRDefault="004C5FAD" w:rsidP="0033481F"/>
    <w:p w:rsidR="004C5FAD" w:rsidRDefault="004C5FAD" w:rsidP="0033481F">
      <w:pPr>
        <w:jc w:val="both"/>
        <w:rPr>
          <w:sz w:val="28"/>
          <w:szCs w:val="28"/>
        </w:rPr>
      </w:pPr>
    </w:p>
    <w:p w:rsidR="004C5FAD" w:rsidRDefault="004C5FAD" w:rsidP="0033481F">
      <w:pPr>
        <w:jc w:val="both"/>
        <w:rPr>
          <w:sz w:val="28"/>
          <w:szCs w:val="28"/>
        </w:rPr>
      </w:pPr>
    </w:p>
    <w:p w:rsidR="004C5FAD" w:rsidRDefault="004C5FAD" w:rsidP="0033481F">
      <w:pPr>
        <w:jc w:val="both"/>
        <w:rPr>
          <w:sz w:val="28"/>
          <w:szCs w:val="28"/>
        </w:rPr>
      </w:pPr>
    </w:p>
    <w:p w:rsidR="004C5FAD" w:rsidRDefault="004C5FAD" w:rsidP="0033481F">
      <w:pPr>
        <w:jc w:val="both"/>
        <w:rPr>
          <w:i/>
          <w:iCs/>
          <w:sz w:val="28"/>
          <w:szCs w:val="28"/>
        </w:rPr>
      </w:pPr>
    </w:p>
    <w:p w:rsidR="004C5FAD" w:rsidRDefault="004C5FAD" w:rsidP="0033481F">
      <w:pPr>
        <w:rPr>
          <w:i/>
          <w:iCs/>
          <w:sz w:val="28"/>
          <w:szCs w:val="28"/>
        </w:rPr>
      </w:pPr>
    </w:p>
    <w:p w:rsidR="004C5FAD" w:rsidRDefault="004C5FAD"/>
    <w:sectPr w:rsidR="004C5FAD" w:rsidSect="00B52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7FEE"/>
    <w:rsid w:val="000038B5"/>
    <w:rsid w:val="000B709E"/>
    <w:rsid w:val="002238DB"/>
    <w:rsid w:val="002938BA"/>
    <w:rsid w:val="00296276"/>
    <w:rsid w:val="0033481F"/>
    <w:rsid w:val="00363E10"/>
    <w:rsid w:val="0037049D"/>
    <w:rsid w:val="00377FEE"/>
    <w:rsid w:val="0040641F"/>
    <w:rsid w:val="004C5FAD"/>
    <w:rsid w:val="00566E0F"/>
    <w:rsid w:val="0058452A"/>
    <w:rsid w:val="005E190C"/>
    <w:rsid w:val="00637092"/>
    <w:rsid w:val="0089799B"/>
    <w:rsid w:val="009B4714"/>
    <w:rsid w:val="009D1B5C"/>
    <w:rsid w:val="009E4CE9"/>
    <w:rsid w:val="00A82C71"/>
    <w:rsid w:val="00AA1833"/>
    <w:rsid w:val="00B526A7"/>
    <w:rsid w:val="00D50536"/>
    <w:rsid w:val="00DA1739"/>
    <w:rsid w:val="00DB2D17"/>
    <w:rsid w:val="00DB76DC"/>
    <w:rsid w:val="00DF0453"/>
    <w:rsid w:val="00F4146B"/>
    <w:rsid w:val="00FD1024"/>
    <w:rsid w:val="00FE3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81F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3481F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uiPriority w:val="99"/>
    <w:rsid w:val="0033481F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a0">
    <w:name w:val="Гипертекстовая ссылка"/>
    <w:basedOn w:val="DefaultParagraphFont"/>
    <w:uiPriority w:val="99"/>
    <w:rsid w:val="0033481F"/>
    <w:rPr>
      <w:rFonts w:ascii="Times New Roman" w:hAnsi="Times New Roman" w:cs="Times New Roman"/>
      <w:color w:val="106BBE"/>
    </w:rPr>
  </w:style>
  <w:style w:type="character" w:styleId="Hyperlink">
    <w:name w:val="Hyperlink"/>
    <w:basedOn w:val="DefaultParagraphFont"/>
    <w:uiPriority w:val="99"/>
    <w:semiHidden/>
    <w:rsid w:val="0033481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66E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2C71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67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410</Words>
  <Characters>2341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Редкодубского сельского поселения</dc:title>
  <dc:subject/>
  <dc:creator>1</dc:creator>
  <cp:keywords/>
  <dc:description/>
  <cp:lastModifiedBy>User</cp:lastModifiedBy>
  <cp:revision>3</cp:revision>
  <cp:lastPrinted>2023-01-09T07:47:00Z</cp:lastPrinted>
  <dcterms:created xsi:type="dcterms:W3CDTF">2023-01-12T10:58:00Z</dcterms:created>
  <dcterms:modified xsi:type="dcterms:W3CDTF">2023-01-12T20:26:00Z</dcterms:modified>
</cp:coreProperties>
</file>