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FA1" w:rsidRDefault="00BC2FA1" w:rsidP="009F713F">
      <w:pPr>
        <w:jc w:val="right"/>
        <w:rPr>
          <w:sz w:val="16"/>
          <w:szCs w:val="16"/>
        </w:rPr>
      </w:pPr>
      <w:r>
        <w:rPr>
          <w:sz w:val="27"/>
          <w:szCs w:val="27"/>
        </w:rPr>
        <w:t xml:space="preserve">    </w:t>
      </w:r>
    </w:p>
    <w:p w:rsidR="00BC2FA1" w:rsidRPr="00CE6638" w:rsidRDefault="00BC2FA1" w:rsidP="009F713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Проект</w:t>
      </w:r>
    </w:p>
    <w:p w:rsidR="00BC2FA1" w:rsidRPr="000A4E25" w:rsidRDefault="00BC2FA1" w:rsidP="009F713F">
      <w:pPr>
        <w:ind w:left="142" w:right="-143"/>
        <w:jc w:val="right"/>
        <w:rPr>
          <w:sz w:val="27"/>
          <w:szCs w:val="27"/>
        </w:rPr>
      </w:pPr>
    </w:p>
    <w:p w:rsidR="00BC2FA1" w:rsidRDefault="00BC2FA1" w:rsidP="004E3FA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BC2FA1" w:rsidRPr="0058452A" w:rsidRDefault="00BC2FA1" w:rsidP="004E3FA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BC2FA1" w:rsidRPr="0058452A" w:rsidRDefault="00BC2FA1" w:rsidP="004E3FA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седьмого</w:t>
      </w:r>
      <w:r w:rsidRPr="0058452A">
        <w:rPr>
          <w:bCs/>
          <w:sz w:val="28"/>
          <w:szCs w:val="28"/>
        </w:rPr>
        <w:t xml:space="preserve">  созыва</w:t>
      </w:r>
    </w:p>
    <w:p w:rsidR="00BC2FA1" w:rsidRDefault="00BC2FA1" w:rsidP="004E3FA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BC2FA1" w:rsidRPr="0058452A" w:rsidRDefault="00BC2FA1" w:rsidP="004E3FA8">
      <w:pPr>
        <w:jc w:val="center"/>
        <w:rPr>
          <w:bCs/>
          <w:sz w:val="28"/>
          <w:szCs w:val="28"/>
        </w:rPr>
      </w:pPr>
    </w:p>
    <w:p w:rsidR="00BC2FA1" w:rsidRDefault="00BC2FA1" w:rsidP="004E3FA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BC2FA1" w:rsidRPr="000A4E25" w:rsidRDefault="00BC2FA1" w:rsidP="009F713F">
      <w:pPr>
        <w:ind w:left="142" w:right="-143"/>
        <w:rPr>
          <w:sz w:val="27"/>
          <w:szCs w:val="27"/>
        </w:rPr>
      </w:pPr>
    </w:p>
    <w:p w:rsidR="00BC2FA1" w:rsidRPr="000A4E25" w:rsidRDefault="00BC2FA1" w:rsidP="009F713F">
      <w:pPr>
        <w:ind w:left="142" w:right="-143"/>
        <w:rPr>
          <w:sz w:val="27"/>
          <w:szCs w:val="27"/>
        </w:rPr>
      </w:pPr>
      <w:r w:rsidRPr="000A4E25">
        <w:rPr>
          <w:sz w:val="27"/>
          <w:szCs w:val="27"/>
        </w:rPr>
        <w:t xml:space="preserve"> от     2023 года                                                                                                № </w:t>
      </w:r>
    </w:p>
    <w:p w:rsidR="00BC2FA1" w:rsidRPr="000A4E25" w:rsidRDefault="00BC2FA1" w:rsidP="009F713F">
      <w:pPr>
        <w:jc w:val="right"/>
        <w:rPr>
          <w:sz w:val="27"/>
          <w:szCs w:val="27"/>
        </w:rPr>
      </w:pPr>
    </w:p>
    <w:p w:rsidR="00BC2FA1" w:rsidRPr="000A4E25" w:rsidRDefault="00BC2FA1" w:rsidP="009F713F">
      <w:pPr>
        <w:rPr>
          <w:sz w:val="27"/>
          <w:szCs w:val="27"/>
        </w:rPr>
      </w:pPr>
    </w:p>
    <w:p w:rsidR="00BC2FA1" w:rsidRPr="000A4E25" w:rsidRDefault="00BC2FA1" w:rsidP="004E3FA8">
      <w:pPr>
        <w:pStyle w:val="ConsPlusTitle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>О предоставлении налоговой льготы по уплате земельного налога</w:t>
      </w:r>
    </w:p>
    <w:p w:rsidR="00BC2FA1" w:rsidRPr="000A4E25" w:rsidRDefault="00BC2FA1" w:rsidP="004E3FA8">
      <w:pPr>
        <w:pStyle w:val="ConsPlusTitle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 xml:space="preserve">и налога на имущество физических лиц членам народной  дружины </w:t>
      </w:r>
    </w:p>
    <w:p w:rsidR="00BC2FA1" w:rsidRPr="000A4E25" w:rsidRDefault="00BC2FA1" w:rsidP="004E3FA8">
      <w:pPr>
        <w:pStyle w:val="ConsPlusNormal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Pr="000A4E25" w:rsidRDefault="00BC2FA1" w:rsidP="009F713F">
      <w:pPr>
        <w:ind w:firstLine="720"/>
        <w:jc w:val="both"/>
        <w:rPr>
          <w:bCs/>
          <w:iCs/>
          <w:sz w:val="27"/>
          <w:szCs w:val="27"/>
        </w:rPr>
      </w:pPr>
      <w:proofErr w:type="gramStart"/>
      <w:r w:rsidRPr="000A4E25">
        <w:rPr>
          <w:sz w:val="27"/>
          <w:szCs w:val="27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0A4E25">
          <w:rPr>
            <w:sz w:val="27"/>
            <w:szCs w:val="27"/>
          </w:rPr>
          <w:t>2003 г</w:t>
        </w:r>
      </w:smartTag>
      <w:r w:rsidRPr="000A4E25">
        <w:rPr>
          <w:sz w:val="27"/>
          <w:szCs w:val="27"/>
        </w:rPr>
        <w:t xml:space="preserve">. № 131-ФЗ «Об общих принципах организации местного самоуправления в Российской Федерации», статьей 26 Федерального закона от 2 апреля </w:t>
      </w:r>
      <w:smartTag w:uri="urn:schemas-microsoft-com:office:smarttags" w:element="metricconverter">
        <w:smartTagPr>
          <w:attr w:name="ProductID" w:val="2014 г"/>
        </w:smartTagPr>
        <w:r w:rsidRPr="000A4E25">
          <w:rPr>
            <w:sz w:val="27"/>
            <w:szCs w:val="27"/>
          </w:rPr>
          <w:t>2014 г</w:t>
        </w:r>
      </w:smartTag>
      <w:r w:rsidRPr="000A4E25">
        <w:rPr>
          <w:sz w:val="27"/>
          <w:szCs w:val="27"/>
        </w:rPr>
        <w:t>. № 44-ФЗ «Об участии граждан в охране общественного порядка», статьей 6 Закона Республики</w:t>
      </w:r>
      <w:proofErr w:type="gramEnd"/>
      <w:r w:rsidRPr="000A4E25">
        <w:rPr>
          <w:sz w:val="27"/>
          <w:szCs w:val="27"/>
        </w:rPr>
        <w:t xml:space="preserve">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0A4E25">
          <w:rPr>
            <w:sz w:val="27"/>
            <w:szCs w:val="27"/>
          </w:rPr>
          <w:t>2015 г</w:t>
        </w:r>
      </w:smartTag>
      <w:r w:rsidRPr="000A4E25">
        <w:rPr>
          <w:sz w:val="27"/>
          <w:szCs w:val="27"/>
        </w:rPr>
        <w:t xml:space="preserve">. № 53-З «Об отдельных вопросах участия граждан в охране общественного порядка на территории Республики Мордовия» и </w:t>
      </w:r>
      <w:r w:rsidRPr="000A4E25">
        <w:rPr>
          <w:bCs/>
          <w:sz w:val="27"/>
          <w:szCs w:val="27"/>
        </w:rPr>
        <w:t xml:space="preserve">Уставом </w:t>
      </w:r>
      <w:r>
        <w:rPr>
          <w:bCs/>
          <w:sz w:val="27"/>
          <w:szCs w:val="27"/>
        </w:rPr>
        <w:t>Луньгинско-Майданского</w:t>
      </w:r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</w:t>
      </w:r>
      <w:r w:rsidRPr="000A4E25">
        <w:rPr>
          <w:bCs/>
          <w:sz w:val="27"/>
          <w:szCs w:val="27"/>
        </w:rPr>
        <w:t xml:space="preserve">Совет депутатов </w:t>
      </w:r>
      <w:r>
        <w:rPr>
          <w:bCs/>
          <w:sz w:val="27"/>
          <w:szCs w:val="27"/>
        </w:rPr>
        <w:t>Луньгинско-Майданского</w:t>
      </w:r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 </w:t>
      </w:r>
      <w:r w:rsidRPr="000A4E25">
        <w:rPr>
          <w:sz w:val="27"/>
          <w:szCs w:val="27"/>
        </w:rPr>
        <w:t>решил</w:t>
      </w:r>
      <w:r w:rsidRPr="000A4E25">
        <w:rPr>
          <w:bCs/>
          <w:iCs/>
          <w:sz w:val="27"/>
          <w:szCs w:val="27"/>
        </w:rPr>
        <w:t>:</w:t>
      </w:r>
    </w:p>
    <w:p w:rsidR="00BC2FA1" w:rsidRPr="000A4E25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r>
        <w:rPr>
          <w:rFonts w:ascii="Times New Roman" w:hAnsi="Times New Roman" w:cs="Times New Roman"/>
          <w:bCs/>
          <w:sz w:val="27"/>
          <w:szCs w:val="27"/>
        </w:rPr>
        <w:t>Луньгинско-Майданского</w:t>
      </w:r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bCs/>
          <w:i/>
          <w:iCs/>
          <w:sz w:val="27"/>
          <w:szCs w:val="27"/>
        </w:rPr>
        <w:t xml:space="preserve"> .</w:t>
      </w:r>
    </w:p>
    <w:p w:rsidR="00BC2FA1" w:rsidRPr="000A4E25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Налоговая льгота применяется при одновременном соблюдении следующих условий:</w:t>
      </w:r>
    </w:p>
    <w:p w:rsidR="00BC2FA1" w:rsidRPr="000A4E25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регистрации по месту жительства на территории </w:t>
      </w:r>
      <w:r>
        <w:rPr>
          <w:rFonts w:ascii="Times New Roman" w:hAnsi="Times New Roman" w:cs="Times New Roman"/>
          <w:bCs/>
          <w:sz w:val="27"/>
          <w:szCs w:val="27"/>
        </w:rPr>
        <w:t>Луньгинско-Майданского</w:t>
      </w:r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sz w:val="27"/>
          <w:szCs w:val="27"/>
        </w:rPr>
        <w:t>;</w:t>
      </w:r>
    </w:p>
    <w:p w:rsidR="00BC2FA1" w:rsidRPr="000A4E25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членство гражданина в составе народной дружины, действующей на территории </w:t>
      </w:r>
      <w:r>
        <w:rPr>
          <w:rFonts w:ascii="Times New Roman" w:hAnsi="Times New Roman" w:cs="Times New Roman"/>
          <w:bCs/>
          <w:sz w:val="27"/>
          <w:szCs w:val="27"/>
        </w:rPr>
        <w:t>Луньгинско-Майданского</w:t>
      </w:r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i/>
          <w:iCs/>
          <w:sz w:val="27"/>
          <w:szCs w:val="27"/>
        </w:rPr>
        <w:t>;</w:t>
      </w:r>
    </w:p>
    <w:p w:rsidR="00BC2FA1" w:rsidRPr="00D57889" w:rsidRDefault="00BC2FA1" w:rsidP="009F713F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r>
        <w:rPr>
          <w:rFonts w:ascii="Times New Roman" w:hAnsi="Times New Roman" w:cs="Times New Roman"/>
          <w:bCs/>
          <w:sz w:val="27"/>
          <w:szCs w:val="27"/>
        </w:rPr>
        <w:t>Луньгинско-Майданского</w:t>
      </w:r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</w:p>
    <w:p w:rsidR="00BC2FA1" w:rsidRPr="000A4E25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BC2FA1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</w:t>
      </w:r>
      <w:r w:rsidRPr="009F713F">
        <w:rPr>
          <w:rFonts w:ascii="Times New Roman" w:hAnsi="Times New Roman" w:cs="Times New Roman"/>
          <w:sz w:val="27"/>
          <w:szCs w:val="27"/>
        </w:rPr>
        <w:t xml:space="preserve"> </w:t>
      </w:r>
      <w:r w:rsidRPr="000A4E25">
        <w:rPr>
          <w:rFonts w:ascii="Times New Roman" w:hAnsi="Times New Roman" w:cs="Times New Roman"/>
          <w:sz w:val="27"/>
          <w:szCs w:val="27"/>
        </w:rPr>
        <w:t>пункте 1 настоящего решения, являются:</w:t>
      </w:r>
    </w:p>
    <w:p w:rsidR="00BC2FA1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Default="00BC2FA1" w:rsidP="009F713F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Pr="000A4E25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</w:t>
      </w:r>
      <w:smartTag w:uri="urn:schemas-microsoft-com:office:smarttags" w:element="metricconverter">
        <w:smartTagPr>
          <w:attr w:name="ProductID" w:val="2015 г"/>
        </w:smartTagPr>
        <w:r w:rsidRPr="000A4E25">
          <w:rPr>
            <w:rFonts w:ascii="Times New Roman" w:hAnsi="Times New Roman" w:cs="Times New Roman"/>
            <w:sz w:val="27"/>
            <w:szCs w:val="27"/>
          </w:rPr>
          <w:t>2015 г</w:t>
        </w:r>
      </w:smartTag>
      <w:r w:rsidRPr="000A4E25">
        <w:rPr>
          <w:rFonts w:ascii="Times New Roman" w:hAnsi="Times New Roman" w:cs="Times New Roman"/>
          <w:sz w:val="27"/>
          <w:szCs w:val="27"/>
        </w:rPr>
        <w:t>. № 53-З «Об отдельных вопросах участия граждан в охране общественного порядка на территории Республики Мордовия»;</w:t>
      </w:r>
    </w:p>
    <w:p w:rsidR="00BC2FA1" w:rsidRPr="000A4E25" w:rsidRDefault="00BC2FA1" w:rsidP="009F713F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r w:rsidR="008F6842">
        <w:rPr>
          <w:rFonts w:ascii="Times New Roman" w:hAnsi="Times New Roman" w:cs="Times New Roman"/>
          <w:bCs/>
          <w:sz w:val="27"/>
          <w:szCs w:val="27"/>
        </w:rPr>
        <w:t>Ардатовского муниципального района Республики Мордовия</w:t>
      </w:r>
      <w:bookmarkStart w:id="0" w:name="_GoBack"/>
      <w:bookmarkEnd w:id="0"/>
      <w:r w:rsidRPr="000A4E25">
        <w:rPr>
          <w:rFonts w:ascii="Times New Roman" w:hAnsi="Times New Roman" w:cs="Times New Roman"/>
          <w:bCs/>
          <w:sz w:val="27"/>
          <w:szCs w:val="27"/>
        </w:rPr>
        <w:t>.</w:t>
      </w:r>
      <w:r w:rsidRPr="000A4E25">
        <w:rPr>
          <w:bCs/>
          <w:i/>
          <w:iCs/>
          <w:sz w:val="27"/>
          <w:szCs w:val="27"/>
        </w:rPr>
        <w:t xml:space="preserve"> </w:t>
      </w:r>
    </w:p>
    <w:p w:rsidR="00BC2FA1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BC2FA1" w:rsidRPr="000A4E25" w:rsidRDefault="00BC2FA1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Default="00BC2FA1" w:rsidP="009F713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Default="00BC2FA1" w:rsidP="004E3FA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BC2FA1" w:rsidRDefault="00BC2FA1" w:rsidP="004E3FA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BC2FA1" w:rsidRDefault="00BC2FA1" w:rsidP="004E3FA8">
      <w:pPr>
        <w:ind w:left="113"/>
        <w:jc w:val="both"/>
      </w:pPr>
    </w:p>
    <w:p w:rsidR="00BC2FA1" w:rsidRDefault="00BC2FA1" w:rsidP="004E3FA8">
      <w:pPr>
        <w:ind w:left="113"/>
        <w:jc w:val="both"/>
      </w:pPr>
    </w:p>
    <w:p w:rsidR="00BC2FA1" w:rsidRPr="000A4E25" w:rsidRDefault="00BC2FA1" w:rsidP="009F713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C2FA1" w:rsidRPr="000A4E25" w:rsidRDefault="00BC2FA1" w:rsidP="004E3FA8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C2FA1" w:rsidRDefault="00BC2FA1"/>
    <w:sectPr w:rsidR="00BC2FA1" w:rsidSect="000A4E2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577" w:rsidRDefault="009E6577" w:rsidP="009F713F">
      <w:r>
        <w:separator/>
      </w:r>
    </w:p>
  </w:endnote>
  <w:endnote w:type="continuationSeparator" w:id="0">
    <w:p w:rsidR="009E6577" w:rsidRDefault="009E6577" w:rsidP="009F7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577" w:rsidRDefault="009E6577" w:rsidP="009F713F">
      <w:r>
        <w:separator/>
      </w:r>
    </w:p>
  </w:footnote>
  <w:footnote w:type="continuationSeparator" w:id="0">
    <w:p w:rsidR="009E6577" w:rsidRDefault="009E6577" w:rsidP="009F7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13F"/>
    <w:rsid w:val="0000072C"/>
    <w:rsid w:val="000A4E25"/>
    <w:rsid w:val="0019611E"/>
    <w:rsid w:val="003918C3"/>
    <w:rsid w:val="003A68AE"/>
    <w:rsid w:val="003B4DBC"/>
    <w:rsid w:val="003E00DD"/>
    <w:rsid w:val="004E3FA8"/>
    <w:rsid w:val="0058452A"/>
    <w:rsid w:val="005D7B3A"/>
    <w:rsid w:val="005E4B0B"/>
    <w:rsid w:val="006862CA"/>
    <w:rsid w:val="007958D3"/>
    <w:rsid w:val="008F6842"/>
    <w:rsid w:val="009E6577"/>
    <w:rsid w:val="009F713F"/>
    <w:rsid w:val="00BC2FA1"/>
    <w:rsid w:val="00CE6638"/>
    <w:rsid w:val="00D5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3F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99"/>
    <w:qFormat/>
    <w:rsid w:val="003E00DD"/>
    <w:rPr>
      <w:rFonts w:cs="Times New Roman"/>
      <w:i/>
      <w:iCs/>
    </w:rPr>
  </w:style>
  <w:style w:type="paragraph" w:customStyle="1" w:styleId="ConsPlusNormal">
    <w:name w:val="ConsPlusNormal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4">
    <w:name w:val="Table Grid"/>
    <w:basedOn w:val="a1"/>
    <w:uiPriority w:val="99"/>
    <w:rsid w:val="009F7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9F713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501</Words>
  <Characters>2860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Адм</cp:lastModifiedBy>
  <cp:revision>4</cp:revision>
  <dcterms:created xsi:type="dcterms:W3CDTF">2023-01-10T08:33:00Z</dcterms:created>
  <dcterms:modified xsi:type="dcterms:W3CDTF">2023-01-31T07:42:00Z</dcterms:modified>
</cp:coreProperties>
</file>