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8F7" w:rsidRDefault="003838F7" w:rsidP="003838F7"/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РЕСПУБЛИКА МОРДОВИЯ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АДМИНИСТРАЦИЯ ЛУНЬГИНСКО-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МАЙДАНСКОГО СЕЛЬСКОГО ПОСЕЛЕНИЯ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АРДАТОВСКОГО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МУНИЦИПАЛЬНОГО  РАЙОНА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</w:p>
    <w:p w:rsidR="003E6389" w:rsidRPr="007A1474" w:rsidRDefault="003E6389" w:rsidP="003E6389">
      <w:pPr>
        <w:jc w:val="center"/>
        <w:rPr>
          <w:b/>
          <w:sz w:val="27"/>
          <w:szCs w:val="27"/>
        </w:rPr>
      </w:pPr>
      <w:r w:rsidRPr="007A1474">
        <w:rPr>
          <w:sz w:val="27"/>
          <w:szCs w:val="27"/>
        </w:rPr>
        <w:t>ПОСТАНОВЛЕНИЕ</w:t>
      </w:r>
      <w:bookmarkStart w:id="0" w:name="_GoBack"/>
      <w:bookmarkEnd w:id="0"/>
    </w:p>
    <w:p w:rsidR="007A1474" w:rsidRPr="00AF3756" w:rsidRDefault="007A1474" w:rsidP="007A1474">
      <w:pPr>
        <w:pBdr>
          <w:bottom w:val="single" w:sz="12" w:space="7" w:color="auto"/>
        </w:pBdr>
        <w:jc w:val="center"/>
        <w:rPr>
          <w:b/>
          <w:sz w:val="26"/>
          <w:szCs w:val="26"/>
        </w:rPr>
      </w:pPr>
    </w:p>
    <w:p w:rsidR="007A1474" w:rsidRPr="00AF3756" w:rsidRDefault="007A1474" w:rsidP="007A1474">
      <w:pPr>
        <w:jc w:val="center"/>
        <w:rPr>
          <w:b/>
          <w:sz w:val="26"/>
          <w:szCs w:val="26"/>
        </w:rPr>
      </w:pPr>
      <w:r w:rsidRPr="00AF3756">
        <w:rPr>
          <w:b/>
          <w:sz w:val="26"/>
          <w:szCs w:val="26"/>
        </w:rPr>
        <w:t xml:space="preserve">   </w:t>
      </w:r>
    </w:p>
    <w:p w:rsidR="003E6389" w:rsidRPr="007A1474" w:rsidRDefault="003E6389" w:rsidP="003E6389">
      <w:pPr>
        <w:rPr>
          <w:sz w:val="27"/>
          <w:szCs w:val="27"/>
        </w:rPr>
      </w:pPr>
      <w:r w:rsidRPr="007A1474">
        <w:rPr>
          <w:sz w:val="27"/>
          <w:szCs w:val="27"/>
        </w:rPr>
        <w:t xml:space="preserve">от  </w:t>
      </w:r>
      <w:r w:rsidRPr="007A1474">
        <w:rPr>
          <w:sz w:val="27"/>
          <w:szCs w:val="27"/>
        </w:rPr>
        <w:t>28 ноябр</w:t>
      </w:r>
      <w:r w:rsidRPr="007A1474">
        <w:rPr>
          <w:sz w:val="27"/>
          <w:szCs w:val="27"/>
        </w:rPr>
        <w:t xml:space="preserve">я  2023 г.                   </w:t>
      </w:r>
      <w:proofErr w:type="spellStart"/>
      <w:r w:rsidRPr="007A1474">
        <w:rPr>
          <w:sz w:val="27"/>
          <w:szCs w:val="27"/>
        </w:rPr>
        <w:t>с</w:t>
      </w:r>
      <w:proofErr w:type="gramStart"/>
      <w:r w:rsidRPr="007A1474">
        <w:rPr>
          <w:sz w:val="27"/>
          <w:szCs w:val="27"/>
        </w:rPr>
        <w:t>.Л</w:t>
      </w:r>
      <w:proofErr w:type="gramEnd"/>
      <w:r w:rsidRPr="007A1474">
        <w:rPr>
          <w:sz w:val="27"/>
          <w:szCs w:val="27"/>
        </w:rPr>
        <w:t>уньгинский</w:t>
      </w:r>
      <w:proofErr w:type="spellEnd"/>
      <w:r w:rsidRPr="007A1474">
        <w:rPr>
          <w:sz w:val="27"/>
          <w:szCs w:val="27"/>
        </w:rPr>
        <w:t xml:space="preserve"> Майдан                              №4</w:t>
      </w:r>
      <w:r w:rsidRPr="007A1474">
        <w:rPr>
          <w:sz w:val="27"/>
          <w:szCs w:val="27"/>
        </w:rPr>
        <w:t>0</w:t>
      </w:r>
    </w:p>
    <w:p w:rsidR="003838F7" w:rsidRPr="007A1474" w:rsidRDefault="003838F7" w:rsidP="003838F7">
      <w:pPr>
        <w:rPr>
          <w:sz w:val="27"/>
          <w:szCs w:val="27"/>
        </w:rPr>
      </w:pPr>
    </w:p>
    <w:p w:rsidR="003838F7" w:rsidRPr="007A1474" w:rsidRDefault="003838F7" w:rsidP="003838F7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  <w:r w:rsidRPr="007A1474">
        <w:rPr>
          <w:sz w:val="27"/>
          <w:szCs w:val="27"/>
        </w:rPr>
        <w:t xml:space="preserve">        </w:t>
      </w:r>
      <w:proofErr w:type="gramStart"/>
      <w:r w:rsidRPr="007A1474">
        <w:rPr>
          <w:sz w:val="27"/>
          <w:szCs w:val="27"/>
        </w:rPr>
        <w:t xml:space="preserve">В соответствии с Указом  Главы Республики Мордовия от 26.10.2023 г № 314-УГ «О повышении должностных окладов  в органах государственной власти Республики Мордовия», решением Совета депутатов </w:t>
      </w:r>
      <w:r w:rsidR="003E6389" w:rsidRPr="007A1474">
        <w:rPr>
          <w:sz w:val="27"/>
          <w:szCs w:val="27"/>
        </w:rPr>
        <w:t>Луньгинско-Майданского</w:t>
      </w:r>
      <w:r w:rsidRPr="007A1474">
        <w:rPr>
          <w:sz w:val="27"/>
          <w:szCs w:val="27"/>
        </w:rPr>
        <w:t xml:space="preserve"> сельского пос</w:t>
      </w:r>
      <w:r w:rsidR="003E6389" w:rsidRPr="007A1474">
        <w:rPr>
          <w:sz w:val="27"/>
          <w:szCs w:val="27"/>
        </w:rPr>
        <w:t>еления от 28 ноября 2023 года №51</w:t>
      </w:r>
      <w:r w:rsidRPr="007A1474">
        <w:rPr>
          <w:sz w:val="27"/>
          <w:szCs w:val="27"/>
        </w:rPr>
        <w:t xml:space="preserve">  «О внесении изменений в Решение  Совета депутатов  </w:t>
      </w:r>
      <w:r w:rsidR="003E6389" w:rsidRPr="007A1474">
        <w:rPr>
          <w:sz w:val="27"/>
          <w:szCs w:val="27"/>
        </w:rPr>
        <w:t>Луньгинско-Майданского</w:t>
      </w:r>
      <w:r w:rsidRPr="007A1474">
        <w:rPr>
          <w:sz w:val="27"/>
          <w:szCs w:val="27"/>
        </w:rPr>
        <w:t xml:space="preserve">  сельского поселения  Ардатовского муниципально</w:t>
      </w:r>
      <w:r w:rsidR="003E6389" w:rsidRPr="007A1474">
        <w:rPr>
          <w:sz w:val="27"/>
          <w:szCs w:val="27"/>
        </w:rPr>
        <w:t>го района от 22 ноября 2013г. №34</w:t>
      </w:r>
      <w:r w:rsidRPr="007A1474">
        <w:rPr>
          <w:sz w:val="27"/>
          <w:szCs w:val="27"/>
        </w:rPr>
        <w:t xml:space="preserve"> «Об  утверждении Положения об оплате труда должностных лиц и</w:t>
      </w:r>
      <w:proofErr w:type="gramEnd"/>
      <w:r w:rsidRPr="007A1474">
        <w:rPr>
          <w:sz w:val="27"/>
          <w:szCs w:val="27"/>
        </w:rPr>
        <w:t xml:space="preserve"> муниципальных служащих администрации </w:t>
      </w:r>
      <w:r w:rsidR="003E6389" w:rsidRPr="007A1474">
        <w:rPr>
          <w:sz w:val="27"/>
          <w:szCs w:val="27"/>
        </w:rPr>
        <w:t>Луньгинско-Майданского</w:t>
      </w:r>
      <w:r w:rsidRPr="007A1474">
        <w:rPr>
          <w:sz w:val="27"/>
          <w:szCs w:val="27"/>
        </w:rPr>
        <w:t xml:space="preserve"> сельского поселения Ардатовского муниципального района Республики Мордовия</w:t>
      </w:r>
      <w:r w:rsidRPr="007A1474">
        <w:rPr>
          <w:bCs w:val="0"/>
          <w:sz w:val="27"/>
          <w:szCs w:val="27"/>
        </w:rPr>
        <w:t xml:space="preserve">» </w:t>
      </w:r>
      <w:r w:rsidRPr="007A1474">
        <w:rPr>
          <w:sz w:val="27"/>
          <w:szCs w:val="27"/>
        </w:rPr>
        <w:t>администрация сельского поселения    постановляет:</w:t>
      </w:r>
    </w:p>
    <w:p w:rsidR="003838F7" w:rsidRPr="007A1474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7A1474">
        <w:rPr>
          <w:rFonts w:ascii="Times New Roman" w:hAnsi="Times New Roman" w:cs="Times New Roman"/>
          <w:sz w:val="27"/>
          <w:szCs w:val="27"/>
        </w:rPr>
        <w:t xml:space="preserve">1.Повысить с  1 ноября 2023 года в 20,0 раза размеры действующих по состоянию на 1 января 2023 года должностных окладов работников администрации </w:t>
      </w:r>
      <w:r w:rsidR="003E6389" w:rsidRPr="007A1474">
        <w:rPr>
          <w:rFonts w:ascii="Times New Roman" w:hAnsi="Times New Roman" w:cs="Times New Roman"/>
          <w:sz w:val="27"/>
          <w:szCs w:val="27"/>
        </w:rPr>
        <w:t>Луньгинско-Майданского</w:t>
      </w:r>
      <w:r w:rsidRPr="007A1474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3838F7" w:rsidRPr="007A1474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bookmarkStart w:id="1" w:name="P590"/>
      <w:bookmarkEnd w:id="1"/>
      <w:r w:rsidRPr="007A1474">
        <w:rPr>
          <w:rFonts w:ascii="Times New Roman" w:hAnsi="Times New Roman" w:cs="Times New Roman"/>
          <w:sz w:val="27"/>
          <w:szCs w:val="27"/>
        </w:rPr>
        <w:t>2.Установить, что размеры должностных окладов, полученные в результате применения коэффициента, установленного пунктом 1 настоящего постановления, подлежит округлению: менее 50 копеек не учитывается, 50 копеек и более округляется до полного рубля.</w:t>
      </w:r>
    </w:p>
    <w:p w:rsidR="003838F7" w:rsidRPr="007A1474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7A1474">
        <w:rPr>
          <w:rFonts w:ascii="Times New Roman" w:hAnsi="Times New Roman" w:cs="Times New Roman"/>
          <w:sz w:val="27"/>
          <w:szCs w:val="27"/>
        </w:rPr>
        <w:t xml:space="preserve">3.Установить, что увеличение объема финансирования действующих расходных обязательств администрации </w:t>
      </w:r>
      <w:r w:rsidR="003E6389" w:rsidRPr="007A1474">
        <w:rPr>
          <w:rFonts w:ascii="Times New Roman" w:hAnsi="Times New Roman" w:cs="Times New Roman"/>
          <w:sz w:val="27"/>
          <w:szCs w:val="27"/>
        </w:rPr>
        <w:t>Луньгинско-Майданского</w:t>
      </w:r>
      <w:r w:rsidRPr="007A1474">
        <w:rPr>
          <w:rFonts w:ascii="Times New Roman" w:hAnsi="Times New Roman" w:cs="Times New Roman"/>
          <w:sz w:val="27"/>
          <w:szCs w:val="27"/>
        </w:rPr>
        <w:t xml:space="preserve">  сельского поселения,</w:t>
      </w:r>
      <w:r w:rsidR="003E6389" w:rsidRPr="007A1474">
        <w:rPr>
          <w:rFonts w:ascii="Times New Roman" w:hAnsi="Times New Roman" w:cs="Times New Roman"/>
          <w:sz w:val="27"/>
          <w:szCs w:val="27"/>
        </w:rPr>
        <w:t xml:space="preserve"> </w:t>
      </w:r>
      <w:r w:rsidRPr="007A1474">
        <w:rPr>
          <w:rFonts w:ascii="Times New Roman" w:hAnsi="Times New Roman" w:cs="Times New Roman"/>
          <w:sz w:val="27"/>
          <w:szCs w:val="27"/>
        </w:rPr>
        <w:t xml:space="preserve"> возникающее в результате принятия настоящего постановления в отношении работников, финансирование оплаты труда которых осуществляется за счет средств бюджета сельского поселения, производится за счет и в пределах бюджетных ассигнований, предусматриваемых в установленном порядке главным распорядителям средств бюджета </w:t>
      </w:r>
      <w:r w:rsidR="003E6389" w:rsidRPr="007A1474">
        <w:rPr>
          <w:rFonts w:ascii="Times New Roman" w:hAnsi="Times New Roman" w:cs="Times New Roman"/>
          <w:sz w:val="27"/>
          <w:szCs w:val="27"/>
        </w:rPr>
        <w:t>Луньгинско-Майданского</w:t>
      </w:r>
      <w:r w:rsidRPr="007A1474">
        <w:rPr>
          <w:rFonts w:ascii="Times New Roman" w:hAnsi="Times New Roman" w:cs="Times New Roman"/>
          <w:sz w:val="27"/>
          <w:szCs w:val="27"/>
        </w:rPr>
        <w:t xml:space="preserve"> сельского поселения на соответствующие цели решением Совета депутатов о бюджете</w:t>
      </w:r>
      <w:proofErr w:type="gramEnd"/>
      <w:r w:rsidRPr="007A1474">
        <w:rPr>
          <w:rFonts w:ascii="Times New Roman" w:hAnsi="Times New Roman" w:cs="Times New Roman"/>
          <w:sz w:val="27"/>
          <w:szCs w:val="27"/>
        </w:rPr>
        <w:t xml:space="preserve"> поселения на 2023г.</w:t>
      </w:r>
    </w:p>
    <w:p w:rsidR="003838F7" w:rsidRPr="007A1474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7A1474">
        <w:rPr>
          <w:rFonts w:ascii="Times New Roman" w:hAnsi="Times New Roman" w:cs="Times New Roman"/>
          <w:sz w:val="27"/>
          <w:szCs w:val="27"/>
        </w:rPr>
        <w:t>4.Настоящее  постановление  вступает  в  силу после его  официального опубликования и распространяет действия на правоотношения, возникшие с 1 ноября 2023г.</w:t>
      </w:r>
    </w:p>
    <w:p w:rsidR="003838F7" w:rsidRPr="007A1474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3E6389" w:rsidRPr="007A1474" w:rsidRDefault="003E6389" w:rsidP="003E6389">
      <w:pPr>
        <w:pStyle w:val="a5"/>
        <w:jc w:val="both"/>
        <w:rPr>
          <w:sz w:val="27"/>
          <w:szCs w:val="27"/>
        </w:rPr>
      </w:pPr>
      <w:r w:rsidRPr="007A1474">
        <w:rPr>
          <w:sz w:val="27"/>
          <w:szCs w:val="27"/>
        </w:rPr>
        <w:t xml:space="preserve">Глава Луньгинско-Майданского  </w:t>
      </w:r>
    </w:p>
    <w:p w:rsidR="003E6389" w:rsidRPr="007A1474" w:rsidRDefault="003E6389" w:rsidP="003E6389">
      <w:pPr>
        <w:pStyle w:val="a5"/>
        <w:jc w:val="both"/>
        <w:rPr>
          <w:sz w:val="27"/>
          <w:szCs w:val="27"/>
        </w:rPr>
      </w:pPr>
      <w:r w:rsidRPr="007A1474">
        <w:rPr>
          <w:sz w:val="27"/>
          <w:szCs w:val="27"/>
        </w:rPr>
        <w:t xml:space="preserve">сельского поселения                                                    Е.А. Локотков         </w:t>
      </w:r>
    </w:p>
    <w:p w:rsidR="00F66887" w:rsidRDefault="00F66887"/>
    <w:sectPr w:rsidR="00F66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DE"/>
    <w:rsid w:val="003838F7"/>
    <w:rsid w:val="003E6389"/>
    <w:rsid w:val="004A18DE"/>
    <w:rsid w:val="007A1474"/>
    <w:rsid w:val="00E36DD4"/>
    <w:rsid w:val="00F6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7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5</cp:revision>
  <cp:lastPrinted>2023-12-13T12:37:00Z</cp:lastPrinted>
  <dcterms:created xsi:type="dcterms:W3CDTF">2023-12-05T13:17:00Z</dcterms:created>
  <dcterms:modified xsi:type="dcterms:W3CDTF">2023-12-13T12:38:00Z</dcterms:modified>
</cp:coreProperties>
</file>