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014" w:rsidRPr="008D7014" w:rsidRDefault="008D7014" w:rsidP="008D7014">
      <w:pPr>
        <w:jc w:val="right"/>
        <w:rPr>
          <w:sz w:val="28"/>
          <w:szCs w:val="28"/>
        </w:rPr>
      </w:pPr>
      <w:r w:rsidRPr="008D7014">
        <w:rPr>
          <w:spacing w:val="8"/>
          <w:sz w:val="28"/>
          <w:szCs w:val="28"/>
        </w:rPr>
        <w:t xml:space="preserve">             </w:t>
      </w:r>
      <w:r w:rsidRPr="008D7014">
        <w:rPr>
          <w:sz w:val="28"/>
          <w:szCs w:val="28"/>
        </w:rPr>
        <w:t xml:space="preserve">   Проект</w:t>
      </w:r>
    </w:p>
    <w:p w:rsidR="008D7014" w:rsidRPr="008D7014" w:rsidRDefault="008D7014" w:rsidP="008D7014">
      <w:pPr>
        <w:ind w:left="142" w:right="-143"/>
        <w:jc w:val="right"/>
        <w:rPr>
          <w:sz w:val="28"/>
          <w:szCs w:val="28"/>
        </w:rPr>
      </w:pPr>
    </w:p>
    <w:p w:rsidR="008D7014" w:rsidRPr="008D7014" w:rsidRDefault="008D7014" w:rsidP="008D7014">
      <w:pPr>
        <w:jc w:val="center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8D7014" w:rsidRPr="008D7014" w:rsidRDefault="008D7014" w:rsidP="008D7014">
      <w:pPr>
        <w:ind w:firstLine="720"/>
        <w:jc w:val="center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>Ардатовского муниципального района РМ</w:t>
      </w:r>
    </w:p>
    <w:p w:rsidR="008D7014" w:rsidRPr="008D7014" w:rsidRDefault="008D7014" w:rsidP="008D7014">
      <w:pPr>
        <w:ind w:firstLine="720"/>
        <w:jc w:val="center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>седьмого  созыва</w:t>
      </w:r>
    </w:p>
    <w:p w:rsidR="008D7014" w:rsidRPr="008D7014" w:rsidRDefault="008D7014" w:rsidP="008D7014">
      <w:pPr>
        <w:jc w:val="center"/>
        <w:rPr>
          <w:bCs/>
          <w:sz w:val="28"/>
          <w:szCs w:val="28"/>
        </w:rPr>
      </w:pPr>
      <w:proofErr w:type="spellStart"/>
      <w:r w:rsidRPr="008D7014">
        <w:rPr>
          <w:bCs/>
          <w:sz w:val="28"/>
          <w:szCs w:val="28"/>
        </w:rPr>
        <w:t>с</w:t>
      </w:r>
      <w:proofErr w:type="gramStart"/>
      <w:r w:rsidRPr="008D7014">
        <w:rPr>
          <w:bCs/>
          <w:sz w:val="28"/>
          <w:szCs w:val="28"/>
        </w:rPr>
        <w:t>.Л</w:t>
      </w:r>
      <w:proofErr w:type="gramEnd"/>
      <w:r w:rsidRPr="008D7014">
        <w:rPr>
          <w:bCs/>
          <w:sz w:val="28"/>
          <w:szCs w:val="28"/>
        </w:rPr>
        <w:t>уньгинский</w:t>
      </w:r>
      <w:proofErr w:type="spellEnd"/>
      <w:r w:rsidRPr="008D7014">
        <w:rPr>
          <w:bCs/>
          <w:sz w:val="28"/>
          <w:szCs w:val="28"/>
        </w:rPr>
        <w:t xml:space="preserve"> Майдан</w:t>
      </w:r>
    </w:p>
    <w:p w:rsidR="008D7014" w:rsidRPr="008D7014" w:rsidRDefault="008D7014" w:rsidP="008D7014">
      <w:pPr>
        <w:jc w:val="center"/>
        <w:rPr>
          <w:bCs/>
          <w:sz w:val="28"/>
          <w:szCs w:val="28"/>
        </w:rPr>
      </w:pPr>
    </w:p>
    <w:p w:rsidR="008D7014" w:rsidRPr="008D7014" w:rsidRDefault="008D7014" w:rsidP="008D7014">
      <w:pPr>
        <w:jc w:val="center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>РЕШЕНИЕ</w:t>
      </w:r>
    </w:p>
    <w:p w:rsidR="008D7014" w:rsidRPr="008D7014" w:rsidRDefault="008D7014" w:rsidP="008D7014">
      <w:pPr>
        <w:ind w:left="142" w:right="-143"/>
        <w:rPr>
          <w:sz w:val="28"/>
          <w:szCs w:val="28"/>
        </w:rPr>
      </w:pPr>
    </w:p>
    <w:p w:rsidR="008D7014" w:rsidRPr="008D7014" w:rsidRDefault="008D7014" w:rsidP="008D7014">
      <w:pPr>
        <w:ind w:left="142" w:right="-143"/>
        <w:rPr>
          <w:b/>
          <w:bCs/>
          <w:caps/>
          <w:sz w:val="28"/>
          <w:szCs w:val="28"/>
        </w:rPr>
      </w:pPr>
      <w:r w:rsidRPr="008D7014">
        <w:rPr>
          <w:sz w:val="28"/>
          <w:szCs w:val="28"/>
        </w:rPr>
        <w:t xml:space="preserve"> от    2024 года                                                                                                №  </w:t>
      </w:r>
    </w:p>
    <w:p w:rsidR="00D40A60" w:rsidRPr="008D7014" w:rsidRDefault="00D40A60" w:rsidP="00D40A60">
      <w:pPr>
        <w:autoSpaceDE w:val="0"/>
        <w:autoSpaceDN w:val="0"/>
        <w:adjustRightInd w:val="0"/>
        <w:ind w:right="4251"/>
        <w:rPr>
          <w:rFonts w:eastAsia="Times New Roman"/>
          <w:sz w:val="28"/>
          <w:szCs w:val="28"/>
        </w:rPr>
      </w:pPr>
    </w:p>
    <w:p w:rsidR="00DF303E" w:rsidRPr="008D7014" w:rsidRDefault="00DF303E" w:rsidP="00DF303E">
      <w:pPr>
        <w:rPr>
          <w:rFonts w:eastAsia="Times New Roman"/>
          <w:sz w:val="28"/>
          <w:szCs w:val="28"/>
        </w:rPr>
      </w:pPr>
    </w:p>
    <w:p w:rsidR="00DF303E" w:rsidRPr="008D7014" w:rsidRDefault="00DF303E" w:rsidP="00DF303E">
      <w:pPr>
        <w:pStyle w:val="a5"/>
        <w:jc w:val="center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 xml:space="preserve">Об утверждении Положения о контрактной системе в сфере закупок товаров, работ, услуг для обеспечения муниципальных нужд </w:t>
      </w:r>
      <w:r w:rsidR="00D40A60" w:rsidRPr="008D7014">
        <w:rPr>
          <w:bCs/>
          <w:sz w:val="28"/>
          <w:szCs w:val="28"/>
        </w:rPr>
        <w:t>Луньгинско-Майданского</w:t>
      </w:r>
      <w:r w:rsidRPr="008D7014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F303E" w:rsidRPr="008D7014" w:rsidRDefault="00DF303E" w:rsidP="00DF303E">
      <w:pPr>
        <w:pStyle w:val="a5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     </w:t>
      </w:r>
      <w:proofErr w:type="gramStart"/>
      <w:r w:rsidRPr="008D7014">
        <w:rPr>
          <w:sz w:val="28"/>
          <w:szCs w:val="28"/>
        </w:rPr>
        <w:t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Федеральным законом от 05 апреля 2013 года № 44-ФЗ</w:t>
      </w:r>
      <w:r w:rsidR="00F85D8A" w:rsidRPr="008D7014">
        <w:rPr>
          <w:sz w:val="28"/>
          <w:szCs w:val="28"/>
        </w:rPr>
        <w:t xml:space="preserve"> </w:t>
      </w:r>
      <w:r w:rsidRPr="008D7014">
        <w:rPr>
          <w:sz w:val="28"/>
          <w:szCs w:val="28"/>
        </w:rPr>
        <w:t xml:space="preserve"> 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</w:t>
      </w:r>
      <w:proofErr w:type="gramEnd"/>
      <w:r w:rsidRPr="008D7014">
        <w:rPr>
          <w:sz w:val="28"/>
          <w:szCs w:val="28"/>
        </w:rPr>
        <w:t xml:space="preserve">, законами Республики Мордовия, регулирующими отношения, связанные с контрактной системой в сфере закупок, руководствуясь Уставом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Ардатовского муниципального района Республики Мордовия, </w:t>
      </w:r>
      <w:r w:rsidRPr="008D7014">
        <w:rPr>
          <w:rFonts w:eastAsia="Times New Roman"/>
          <w:sz w:val="28"/>
          <w:szCs w:val="28"/>
        </w:rPr>
        <w:t xml:space="preserve">Совет депутатов </w:t>
      </w:r>
      <w:r w:rsidR="00D40A60" w:rsidRPr="008D7014">
        <w:rPr>
          <w:rFonts w:eastAsia="Times New Roman"/>
          <w:sz w:val="28"/>
          <w:szCs w:val="28"/>
        </w:rPr>
        <w:t>Луньгинско-Майданского</w:t>
      </w:r>
      <w:r w:rsidRPr="008D7014">
        <w:rPr>
          <w:rFonts w:eastAsia="Times New Roman"/>
          <w:sz w:val="28"/>
          <w:szCs w:val="28"/>
        </w:rPr>
        <w:t xml:space="preserve"> сельского поселения </w:t>
      </w:r>
      <w:r w:rsidRPr="008D7014">
        <w:rPr>
          <w:rFonts w:eastAsia="Times New Roman"/>
          <w:bCs/>
          <w:sz w:val="28"/>
          <w:szCs w:val="28"/>
        </w:rPr>
        <w:t xml:space="preserve">Ардатовского муниципального района </w:t>
      </w:r>
      <w:r w:rsidRPr="008D7014">
        <w:rPr>
          <w:rFonts w:eastAsia="Times New Roman"/>
          <w:sz w:val="28"/>
          <w:szCs w:val="28"/>
        </w:rPr>
        <w:t>решил:</w:t>
      </w:r>
    </w:p>
    <w:p w:rsidR="00DF303E" w:rsidRPr="008D7014" w:rsidRDefault="00DF303E" w:rsidP="00DF303E">
      <w:pPr>
        <w:pStyle w:val="a5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 Утвердить Положение о контрактной системе в сфере закупок товаров, работ, услуг для обеспечения муниципальных нужд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 поселения Ардатовского муниципального района Республики Мордовия (прилагается).</w:t>
      </w:r>
    </w:p>
    <w:p w:rsidR="00DF303E" w:rsidRPr="008D7014" w:rsidRDefault="00DF303E" w:rsidP="00DF303E">
      <w:pPr>
        <w:pStyle w:val="a5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 Опубликовать настоящее решение в Информационном бюллетене 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и разместить на официальном сайте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</w:t>
      </w:r>
      <w:r w:rsidR="00D40A60" w:rsidRPr="008D7014">
        <w:rPr>
          <w:sz w:val="28"/>
          <w:szCs w:val="28"/>
        </w:rPr>
        <w:t>.</w:t>
      </w:r>
    </w:p>
    <w:p w:rsidR="00D40A60" w:rsidRPr="008D7014" w:rsidRDefault="00DF303E" w:rsidP="00D40A60">
      <w:pPr>
        <w:pStyle w:val="31"/>
        <w:widowControl/>
        <w:ind w:firstLine="0"/>
        <w:rPr>
          <w:b w:val="0"/>
          <w:szCs w:val="28"/>
        </w:rPr>
      </w:pPr>
      <w:r w:rsidRPr="008D7014">
        <w:rPr>
          <w:szCs w:val="28"/>
        </w:rPr>
        <w:t> </w:t>
      </w:r>
      <w:r w:rsidR="00D40A60" w:rsidRPr="008D7014">
        <w:rPr>
          <w:b w:val="0"/>
          <w:szCs w:val="28"/>
        </w:rPr>
        <w:t xml:space="preserve">Глава Луньгинско-Майданского </w:t>
      </w:r>
    </w:p>
    <w:p w:rsidR="00D40A60" w:rsidRPr="008D7014" w:rsidRDefault="00D40A60" w:rsidP="00D40A60">
      <w:pPr>
        <w:pStyle w:val="31"/>
        <w:widowControl/>
        <w:ind w:firstLine="0"/>
        <w:rPr>
          <w:b w:val="0"/>
          <w:szCs w:val="28"/>
        </w:rPr>
      </w:pPr>
      <w:r w:rsidRPr="008D7014">
        <w:rPr>
          <w:b w:val="0"/>
          <w:szCs w:val="28"/>
        </w:rPr>
        <w:t xml:space="preserve"> сельского поселения                                                </w:t>
      </w:r>
      <w:proofErr w:type="spellStart"/>
      <w:r w:rsidRPr="008D7014">
        <w:rPr>
          <w:b w:val="0"/>
          <w:szCs w:val="28"/>
        </w:rPr>
        <w:t>Е.А.Локотков</w:t>
      </w:r>
      <w:proofErr w:type="spellEnd"/>
    </w:p>
    <w:p w:rsidR="00DF303E" w:rsidRPr="008D7014" w:rsidRDefault="00DF303E" w:rsidP="00D40A60">
      <w:pPr>
        <w:rPr>
          <w:sz w:val="28"/>
          <w:szCs w:val="28"/>
        </w:rPr>
      </w:pPr>
    </w:p>
    <w:p w:rsidR="00DF303E" w:rsidRPr="008D7014" w:rsidRDefault="00DF303E" w:rsidP="00DF303E">
      <w:pPr>
        <w:jc w:val="right"/>
        <w:rPr>
          <w:rStyle w:val="a4"/>
          <w:b w:val="0"/>
          <w:color w:val="auto"/>
          <w:sz w:val="28"/>
          <w:szCs w:val="28"/>
        </w:rPr>
      </w:pPr>
      <w:r w:rsidRPr="008D7014">
        <w:rPr>
          <w:rStyle w:val="a4"/>
          <w:b w:val="0"/>
          <w:color w:val="auto"/>
          <w:sz w:val="28"/>
          <w:szCs w:val="28"/>
        </w:rPr>
        <w:t>Утверждено</w:t>
      </w:r>
      <w:r w:rsidRPr="008D7014">
        <w:rPr>
          <w:rStyle w:val="a4"/>
          <w:b w:val="0"/>
          <w:color w:val="auto"/>
          <w:sz w:val="28"/>
          <w:szCs w:val="28"/>
        </w:rPr>
        <w:br/>
      </w:r>
      <w:r w:rsidRPr="008D7014">
        <w:rPr>
          <w:rStyle w:val="a4"/>
          <w:b w:val="0"/>
          <w:color w:val="auto"/>
          <w:sz w:val="28"/>
          <w:szCs w:val="28"/>
        </w:rPr>
        <w:lastRenderedPageBreak/>
        <w:t>Решением Совета депутатов</w:t>
      </w:r>
    </w:p>
    <w:p w:rsidR="00D40A60" w:rsidRPr="008D7014" w:rsidRDefault="00D40A60" w:rsidP="00DF303E">
      <w:pPr>
        <w:ind w:firstLine="698"/>
        <w:jc w:val="right"/>
        <w:rPr>
          <w:rStyle w:val="a4"/>
          <w:b w:val="0"/>
          <w:color w:val="auto"/>
          <w:sz w:val="28"/>
          <w:szCs w:val="28"/>
        </w:rPr>
      </w:pPr>
      <w:r w:rsidRPr="008D7014">
        <w:rPr>
          <w:rStyle w:val="a4"/>
          <w:b w:val="0"/>
          <w:color w:val="auto"/>
          <w:sz w:val="28"/>
          <w:szCs w:val="28"/>
        </w:rPr>
        <w:t>Луньгинско-Майданского</w:t>
      </w:r>
      <w:r w:rsidR="00DF303E" w:rsidRPr="008D7014">
        <w:rPr>
          <w:rStyle w:val="a4"/>
          <w:b w:val="0"/>
          <w:color w:val="auto"/>
          <w:sz w:val="28"/>
          <w:szCs w:val="28"/>
        </w:rPr>
        <w:t xml:space="preserve"> сельского поселения</w:t>
      </w:r>
      <w:r w:rsidR="00DF303E" w:rsidRPr="008D7014">
        <w:rPr>
          <w:rStyle w:val="a4"/>
          <w:b w:val="0"/>
          <w:color w:val="auto"/>
          <w:sz w:val="28"/>
          <w:szCs w:val="28"/>
        </w:rPr>
        <w:br/>
        <w:t>Ард</w:t>
      </w:r>
      <w:r w:rsidRPr="008D7014">
        <w:rPr>
          <w:rStyle w:val="a4"/>
          <w:b w:val="0"/>
          <w:color w:val="auto"/>
          <w:sz w:val="28"/>
          <w:szCs w:val="28"/>
        </w:rPr>
        <w:t>атовского муниципального района</w:t>
      </w:r>
    </w:p>
    <w:p w:rsidR="00DF303E" w:rsidRPr="008D7014" w:rsidRDefault="00D40A60" w:rsidP="00D40A60">
      <w:pPr>
        <w:ind w:firstLine="698"/>
        <w:jc w:val="center"/>
        <w:rPr>
          <w:sz w:val="28"/>
          <w:szCs w:val="28"/>
        </w:rPr>
      </w:pPr>
      <w:r w:rsidRPr="008D7014">
        <w:rPr>
          <w:rStyle w:val="a4"/>
          <w:b w:val="0"/>
          <w:color w:val="auto"/>
          <w:sz w:val="28"/>
          <w:szCs w:val="28"/>
        </w:rPr>
        <w:t xml:space="preserve">                                                                                                              </w:t>
      </w:r>
      <w:r w:rsidR="00DF303E" w:rsidRPr="008D7014">
        <w:rPr>
          <w:rStyle w:val="a4"/>
          <w:b w:val="0"/>
          <w:color w:val="auto"/>
          <w:sz w:val="28"/>
          <w:szCs w:val="28"/>
        </w:rPr>
        <w:t xml:space="preserve">от    </w:t>
      </w:r>
      <w:smartTag w:uri="urn:schemas-microsoft-com:office:smarttags" w:element="metricconverter">
        <w:smartTagPr>
          <w:attr w:name="ProductID" w:val="2018 г"/>
        </w:smartTagPr>
        <w:r w:rsidR="00DF303E" w:rsidRPr="008D7014">
          <w:rPr>
            <w:rStyle w:val="a4"/>
            <w:b w:val="0"/>
            <w:color w:val="auto"/>
            <w:sz w:val="28"/>
            <w:szCs w:val="28"/>
          </w:rPr>
          <w:t>2018 г</w:t>
        </w:r>
      </w:smartTag>
      <w:r w:rsidR="00DF303E" w:rsidRPr="008D7014">
        <w:rPr>
          <w:rStyle w:val="a4"/>
          <w:b w:val="0"/>
          <w:color w:val="auto"/>
          <w:sz w:val="28"/>
          <w:szCs w:val="28"/>
        </w:rPr>
        <w:t xml:space="preserve">.   </w:t>
      </w:r>
      <w:r w:rsidRPr="008D7014">
        <w:rPr>
          <w:rStyle w:val="a4"/>
          <w:b w:val="0"/>
          <w:color w:val="auto"/>
          <w:sz w:val="28"/>
          <w:szCs w:val="28"/>
        </w:rPr>
        <w:t>№</w:t>
      </w:r>
      <w:r w:rsidR="00DF303E" w:rsidRPr="008D7014">
        <w:rPr>
          <w:rStyle w:val="a4"/>
          <w:b w:val="0"/>
          <w:color w:val="auto"/>
          <w:sz w:val="28"/>
          <w:szCs w:val="28"/>
        </w:rPr>
        <w:t xml:space="preserve">  </w:t>
      </w:r>
    </w:p>
    <w:p w:rsidR="00DF303E" w:rsidRPr="008D7014" w:rsidRDefault="00DF303E" w:rsidP="00DF303E">
      <w:pPr>
        <w:jc w:val="both"/>
        <w:rPr>
          <w:sz w:val="28"/>
          <w:szCs w:val="28"/>
        </w:rPr>
      </w:pP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8D7014">
        <w:rPr>
          <w:b/>
          <w:bCs/>
          <w:sz w:val="28"/>
          <w:szCs w:val="28"/>
        </w:rPr>
        <w:t xml:space="preserve">Положение </w:t>
      </w: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 xml:space="preserve">о контрактной системе в сфере закупок товаров, работ, услуг для обеспечения муниципальных нужд </w:t>
      </w:r>
      <w:r w:rsidR="00D40A60" w:rsidRPr="008D7014">
        <w:rPr>
          <w:b/>
          <w:bCs/>
          <w:sz w:val="28"/>
          <w:szCs w:val="28"/>
        </w:rPr>
        <w:t>Луньгинско-Майданского</w:t>
      </w:r>
      <w:r w:rsidRPr="008D7014">
        <w:rPr>
          <w:b/>
          <w:bCs/>
          <w:sz w:val="28"/>
          <w:szCs w:val="28"/>
        </w:rPr>
        <w:t xml:space="preserve"> сельского  поселения Ардатовского муниципального района Республики Мордовия</w:t>
      </w:r>
    </w:p>
    <w:p w:rsidR="00DF303E" w:rsidRPr="008D7014" w:rsidRDefault="00DF303E" w:rsidP="00DF303E">
      <w:pPr>
        <w:pStyle w:val="a5"/>
        <w:spacing w:before="0" w:beforeAutospacing="0" w:after="0" w:afterAutospacing="0"/>
        <w:rPr>
          <w:sz w:val="28"/>
          <w:szCs w:val="28"/>
        </w:rPr>
      </w:pPr>
      <w:r w:rsidRPr="008D7014">
        <w:rPr>
          <w:sz w:val="28"/>
          <w:szCs w:val="28"/>
        </w:rPr>
        <w:t> </w:t>
      </w: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1. Общие положения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1.1. </w:t>
      </w:r>
      <w:proofErr w:type="gramStart"/>
      <w:r w:rsidRPr="008D7014">
        <w:rPr>
          <w:sz w:val="28"/>
          <w:szCs w:val="28"/>
        </w:rPr>
        <w:t xml:space="preserve">Настоящее Положение о контрактной системе в сфере закупок товаров, работ, услуг для обеспечения муниципальных нужд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Ардатовского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</w:t>
      </w:r>
      <w:proofErr w:type="gramEnd"/>
      <w:r w:rsidRPr="008D7014">
        <w:rPr>
          <w:sz w:val="28"/>
          <w:szCs w:val="28"/>
        </w:rPr>
        <w:t xml:space="preserve">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1.2. </w:t>
      </w:r>
      <w:proofErr w:type="gramStart"/>
      <w:r w:rsidRPr="008D7014">
        <w:rPr>
          <w:sz w:val="28"/>
          <w:szCs w:val="28"/>
        </w:rPr>
        <w:t xml:space="preserve">Положение регулирует отношения, направленные на обеспечение муниципальных нужд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Ардатовского муниципального района Республики Мордовия (далее – </w:t>
      </w:r>
      <w:proofErr w:type="spellStart"/>
      <w:r w:rsidR="00D40A60" w:rsidRPr="008D7014">
        <w:rPr>
          <w:sz w:val="28"/>
          <w:szCs w:val="28"/>
        </w:rPr>
        <w:t>Луньгинско-Майданское</w:t>
      </w:r>
      <w:proofErr w:type="spellEnd"/>
      <w:r w:rsidRPr="008D7014">
        <w:rPr>
          <w:sz w:val="28"/>
          <w:szCs w:val="28"/>
        </w:rPr>
        <w:t xml:space="preserve">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  <w:proofErr w:type="gramEnd"/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1.3. Основные понятия, используемые в настоящем Положении: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1.3.1. </w:t>
      </w:r>
      <w:proofErr w:type="gramStart"/>
      <w:r w:rsidRPr="008D7014">
        <w:rPr>
          <w:sz w:val="28"/>
          <w:szCs w:val="28"/>
        </w:rPr>
        <w:t>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</w:t>
      </w:r>
      <w:proofErr w:type="gramEnd"/>
      <w:r w:rsidRPr="008D7014">
        <w:rPr>
          <w:sz w:val="28"/>
          <w:szCs w:val="28"/>
        </w:rPr>
        <w:t xml:space="preserve">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lastRenderedPageBreak/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</w:t>
      </w:r>
      <w:proofErr w:type="gramStart"/>
      <w:r w:rsidRPr="008D7014">
        <w:rPr>
          <w:sz w:val="28"/>
          <w:szCs w:val="28"/>
        </w:rPr>
        <w:t>ств ст</w:t>
      </w:r>
      <w:proofErr w:type="gramEnd"/>
      <w:r w:rsidRPr="008D7014">
        <w:rPr>
          <w:sz w:val="28"/>
          <w:szCs w:val="28"/>
        </w:rPr>
        <w:t>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</w:t>
      </w:r>
      <w:proofErr w:type="gramStart"/>
      <w:r w:rsidRPr="008D7014">
        <w:rPr>
          <w:sz w:val="28"/>
          <w:szCs w:val="28"/>
        </w:rPr>
        <w:t>ств  ст</w:t>
      </w:r>
      <w:proofErr w:type="gramEnd"/>
      <w:r w:rsidRPr="008D7014">
        <w:rPr>
          <w:sz w:val="28"/>
          <w:szCs w:val="28"/>
        </w:rPr>
        <w:t>оронами контракта.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1.3.3. Муниципальный заказчик — муниципальный орган или муниципальное бюджетное учреждение, действующие от имени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1.3.4. </w:t>
      </w:r>
      <w:proofErr w:type="gramStart"/>
      <w:r w:rsidRPr="008D7014">
        <w:rPr>
          <w:sz w:val="28"/>
          <w:szCs w:val="28"/>
        </w:rPr>
        <w:t>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  <w:proofErr w:type="gramEnd"/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2. Планирование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2.1. </w:t>
      </w:r>
      <w:proofErr w:type="gramStart"/>
      <w:r w:rsidRPr="008D7014">
        <w:rPr>
          <w:sz w:val="28"/>
          <w:szCs w:val="28"/>
        </w:rPr>
        <w:t>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  <w:proofErr w:type="gramEnd"/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lastRenderedPageBreak/>
        <w:t xml:space="preserve">2.3. Порядок формирования, утверждения и ведения планов закупок для обеспечения муниципальных нужд разрабатывается администрацией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с учетом требований, установленных Правительством Российской Федерации, и утверждается постановлением главы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2.5. Проведение обязательного общественного обсуждения закупок для обеспечения муниципальных нужд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осуществляется в случаях и в порядке, установленном Правительством Российской Федерации.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и утверждается постановлением главы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с учетом требований, установленных Правительством Российской Федерации.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b/>
          <w:bCs/>
          <w:sz w:val="28"/>
          <w:szCs w:val="28"/>
        </w:rPr>
      </w:pP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3. Осуществление закупок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3.2. Заказчик, совокупный годовой объем </w:t>
      </w:r>
      <w:proofErr w:type="gramStart"/>
      <w:r w:rsidRPr="008D7014">
        <w:rPr>
          <w:sz w:val="28"/>
          <w:szCs w:val="28"/>
        </w:rPr>
        <w:t>закупок</w:t>
      </w:r>
      <w:proofErr w:type="gramEnd"/>
      <w:r w:rsidRPr="008D7014">
        <w:rPr>
          <w:sz w:val="28"/>
          <w:szCs w:val="28"/>
        </w:rPr>
        <w:t xml:space="preserve">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3.3. Контрактный управляющий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назначается  главой администрации из числа муниципальных служащих и работников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3.4. Контрактный управляющий действует в соответствии с Положением, разработанным и утвержденным постановлением главы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3.5. </w:t>
      </w:r>
      <w:proofErr w:type="gramStart"/>
      <w:r w:rsidRPr="008D7014">
        <w:rPr>
          <w:sz w:val="28"/>
          <w:szCs w:val="28"/>
        </w:rPr>
        <w:t xml:space="preserve">Контракт заключается на условиях, предусмотренных извещением об осуществлении закупки или приглашением принять участие в </w:t>
      </w:r>
      <w:r w:rsidRPr="008D7014">
        <w:rPr>
          <w:sz w:val="28"/>
          <w:szCs w:val="28"/>
        </w:rPr>
        <w:lastRenderedPageBreak/>
        <w:t>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</w:t>
      </w:r>
      <w:proofErr w:type="gramEnd"/>
      <w:r w:rsidRPr="008D7014">
        <w:rPr>
          <w:sz w:val="28"/>
          <w:szCs w:val="28"/>
        </w:rPr>
        <w:t xml:space="preserve"> не предусмотрены.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4. Мониторинг и аудит в сфере закупок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4.3. Мониторинг закупок обеспечивается контрактным управляющим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4.4. Аудит в сфере закупок осуществляется контрольным органом администрации Ардатовского муниципального района.</w:t>
      </w: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5. Контроль в сфере закупок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3) определения и </w:t>
      </w:r>
      <w:hyperlink r:id="rId5" w:history="1">
        <w:r w:rsidRPr="008D7014">
          <w:rPr>
            <w:rStyle w:val="a3"/>
            <w:color w:val="auto"/>
            <w:sz w:val="28"/>
            <w:szCs w:val="28"/>
            <w:u w:val="none"/>
          </w:rPr>
          <w:t xml:space="preserve">обоснования начальной (максимальной) цены </w:t>
        </w:r>
        <w:bookmarkStart w:id="0" w:name="_GoBack"/>
        <w:bookmarkEnd w:id="0"/>
        <w:r w:rsidRPr="008D7014">
          <w:rPr>
            <w:rStyle w:val="a3"/>
            <w:color w:val="auto"/>
            <w:sz w:val="28"/>
            <w:szCs w:val="28"/>
            <w:u w:val="none"/>
          </w:rPr>
          <w:t xml:space="preserve">контракта </w:t>
        </w:r>
      </w:hyperlink>
      <w:r w:rsidRPr="008D7014"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lastRenderedPageBreak/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5.4. Осуществление </w:t>
      </w:r>
      <w:proofErr w:type="gramStart"/>
      <w:r w:rsidRPr="008D7014">
        <w:rPr>
          <w:sz w:val="28"/>
          <w:szCs w:val="28"/>
        </w:rPr>
        <w:t>контроля за</w:t>
      </w:r>
      <w:proofErr w:type="gramEnd"/>
      <w:r w:rsidRPr="008D7014">
        <w:rPr>
          <w:sz w:val="28"/>
          <w:szCs w:val="28"/>
        </w:rPr>
        <w:t xml:space="preserve">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и утвержденным Постановлением главы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с учетом требований, установленных в части 11 статьи 99 Федерального закона № 44-ФЗ.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5.5. Заказчик осуществляет </w:t>
      </w:r>
      <w:proofErr w:type="gramStart"/>
      <w:r w:rsidRPr="008D7014">
        <w:rPr>
          <w:sz w:val="28"/>
          <w:szCs w:val="28"/>
        </w:rPr>
        <w:t>контроль за</w:t>
      </w:r>
      <w:proofErr w:type="gramEnd"/>
      <w:r w:rsidRPr="008D7014">
        <w:rPr>
          <w:sz w:val="28"/>
          <w:szCs w:val="28"/>
        </w:rPr>
        <w:t xml:space="preserve">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5.6. Граждане, общественные объединения и объединения юридических лиц вправе осуществлять общественный </w:t>
      </w:r>
      <w:proofErr w:type="gramStart"/>
      <w:r w:rsidRPr="008D7014">
        <w:rPr>
          <w:sz w:val="28"/>
          <w:szCs w:val="28"/>
        </w:rPr>
        <w:t>контроль за</w:t>
      </w:r>
      <w:proofErr w:type="gramEnd"/>
      <w:r w:rsidRPr="008D7014">
        <w:rPr>
          <w:sz w:val="28"/>
          <w:szCs w:val="28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DF303E" w:rsidRPr="008D7014" w:rsidRDefault="00DF303E" w:rsidP="00DF303E">
      <w:pPr>
        <w:rPr>
          <w:rFonts w:eastAsia="Times New Roman"/>
          <w:sz w:val="28"/>
          <w:szCs w:val="28"/>
        </w:rPr>
      </w:pPr>
    </w:p>
    <w:p w:rsidR="00DF303E" w:rsidRPr="008D7014" w:rsidRDefault="00DF303E" w:rsidP="00DF303E">
      <w:pPr>
        <w:rPr>
          <w:sz w:val="28"/>
          <w:szCs w:val="28"/>
        </w:rPr>
      </w:pPr>
    </w:p>
    <w:p w:rsidR="00DF303E" w:rsidRPr="008D7014" w:rsidRDefault="00DF303E" w:rsidP="00DF303E">
      <w:pPr>
        <w:rPr>
          <w:sz w:val="28"/>
          <w:szCs w:val="28"/>
        </w:rPr>
      </w:pPr>
    </w:p>
    <w:p w:rsidR="0051159C" w:rsidRPr="008D7014" w:rsidRDefault="0051159C">
      <w:pPr>
        <w:rPr>
          <w:sz w:val="28"/>
          <w:szCs w:val="28"/>
        </w:rPr>
      </w:pPr>
    </w:p>
    <w:sectPr w:rsidR="0051159C" w:rsidRPr="008D7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303E"/>
    <w:rsid w:val="0051159C"/>
    <w:rsid w:val="008D7014"/>
    <w:rsid w:val="00D40A60"/>
    <w:rsid w:val="00DF303E"/>
    <w:rsid w:val="00F8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03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F303E"/>
    <w:rPr>
      <w:color w:val="0000FF"/>
      <w:u w:val="single"/>
    </w:rPr>
  </w:style>
  <w:style w:type="character" w:customStyle="1" w:styleId="a4">
    <w:name w:val="Цветовое выделение"/>
    <w:rsid w:val="00DF303E"/>
    <w:rPr>
      <w:b/>
      <w:bCs/>
      <w:color w:val="000080"/>
    </w:rPr>
  </w:style>
  <w:style w:type="paragraph" w:styleId="a5">
    <w:name w:val="Normal (Web)"/>
    <w:basedOn w:val="a"/>
    <w:uiPriority w:val="99"/>
    <w:rsid w:val="00DF303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6">
    <w:name w:val="Strong"/>
    <w:uiPriority w:val="99"/>
    <w:qFormat/>
    <w:rsid w:val="00D40A60"/>
    <w:rPr>
      <w:rFonts w:ascii="Times New Roman" w:hAnsi="Times New Roman" w:cs="Times New Roman" w:hint="default"/>
      <w:b/>
      <w:bCs/>
    </w:rPr>
  </w:style>
  <w:style w:type="paragraph" w:customStyle="1" w:styleId="31">
    <w:name w:val="Основной текст с отступом 31"/>
    <w:basedOn w:val="a"/>
    <w:rsid w:val="00D40A60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40A6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40A60"/>
    <w:rPr>
      <w:rFonts w:ascii="Segoe UI" w:eastAsia="Lucida Sans Unicode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2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2fks.ru/zakon-44-fz/obosnovanie-nmck-po-postavke-goryuche-smazochnyx-materialo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2086</Words>
  <Characters>11896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Адм</cp:lastModifiedBy>
  <cp:revision>4</cp:revision>
  <cp:lastPrinted>2018-05-14T12:45:00Z</cp:lastPrinted>
  <dcterms:created xsi:type="dcterms:W3CDTF">2018-05-14T09:17:00Z</dcterms:created>
  <dcterms:modified xsi:type="dcterms:W3CDTF">2024-04-16T06:40:00Z</dcterms:modified>
</cp:coreProperties>
</file>