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8F7" w:rsidRDefault="003838F7" w:rsidP="003838F7"/>
    <w:p w:rsidR="003E6389" w:rsidRPr="007A1474" w:rsidRDefault="003E6389" w:rsidP="003E6389">
      <w:pPr>
        <w:jc w:val="center"/>
        <w:rPr>
          <w:sz w:val="27"/>
          <w:szCs w:val="27"/>
        </w:rPr>
      </w:pPr>
      <w:r w:rsidRPr="007A1474">
        <w:rPr>
          <w:sz w:val="27"/>
          <w:szCs w:val="27"/>
        </w:rPr>
        <w:t>РЕСПУБЛИКА МОРДОВИЯ</w:t>
      </w:r>
    </w:p>
    <w:p w:rsidR="003E6389" w:rsidRPr="007A1474" w:rsidRDefault="003E6389" w:rsidP="003E6389">
      <w:pPr>
        <w:jc w:val="center"/>
        <w:rPr>
          <w:sz w:val="27"/>
          <w:szCs w:val="27"/>
        </w:rPr>
      </w:pPr>
    </w:p>
    <w:p w:rsidR="003E6389" w:rsidRPr="007A1474" w:rsidRDefault="003E6389" w:rsidP="003E6389">
      <w:pPr>
        <w:jc w:val="center"/>
        <w:rPr>
          <w:sz w:val="27"/>
          <w:szCs w:val="27"/>
        </w:rPr>
      </w:pPr>
      <w:r w:rsidRPr="007A1474">
        <w:rPr>
          <w:sz w:val="27"/>
          <w:szCs w:val="27"/>
        </w:rPr>
        <w:t>АДМИНИСТРАЦИЯ ЛУНЬГИНСКО-</w:t>
      </w:r>
    </w:p>
    <w:p w:rsidR="003E6389" w:rsidRPr="007A1474" w:rsidRDefault="003E6389" w:rsidP="003E6389">
      <w:pPr>
        <w:jc w:val="center"/>
        <w:rPr>
          <w:sz w:val="27"/>
          <w:szCs w:val="27"/>
        </w:rPr>
      </w:pPr>
      <w:r w:rsidRPr="007A1474">
        <w:rPr>
          <w:sz w:val="27"/>
          <w:szCs w:val="27"/>
        </w:rPr>
        <w:t>МАЙДАНСКОГО СЕЛЬСКОГО ПОСЕЛЕНИЯ</w:t>
      </w:r>
    </w:p>
    <w:p w:rsidR="003E6389" w:rsidRPr="007A1474" w:rsidRDefault="003E6389" w:rsidP="003E6389">
      <w:pPr>
        <w:jc w:val="center"/>
        <w:rPr>
          <w:sz w:val="27"/>
          <w:szCs w:val="27"/>
        </w:rPr>
      </w:pPr>
      <w:r w:rsidRPr="007A1474">
        <w:rPr>
          <w:sz w:val="27"/>
          <w:szCs w:val="27"/>
        </w:rPr>
        <w:t>АРДАТОВСКОГО</w:t>
      </w:r>
    </w:p>
    <w:p w:rsidR="003E6389" w:rsidRPr="007A1474" w:rsidRDefault="003E6389" w:rsidP="003E6389">
      <w:pPr>
        <w:jc w:val="center"/>
        <w:rPr>
          <w:sz w:val="27"/>
          <w:szCs w:val="27"/>
        </w:rPr>
      </w:pPr>
      <w:r w:rsidRPr="007A1474">
        <w:rPr>
          <w:sz w:val="27"/>
          <w:szCs w:val="27"/>
        </w:rPr>
        <w:t>МУНИЦИПАЛЬНОГО  РАЙОНА</w:t>
      </w:r>
    </w:p>
    <w:p w:rsidR="003E6389" w:rsidRPr="007A1474" w:rsidRDefault="003E6389" w:rsidP="003E6389">
      <w:pPr>
        <w:jc w:val="center"/>
        <w:rPr>
          <w:sz w:val="27"/>
          <w:szCs w:val="27"/>
        </w:rPr>
      </w:pPr>
    </w:p>
    <w:p w:rsidR="003E6389" w:rsidRPr="007A1474" w:rsidRDefault="003E6389" w:rsidP="003E6389">
      <w:pPr>
        <w:jc w:val="center"/>
        <w:rPr>
          <w:b/>
          <w:sz w:val="27"/>
          <w:szCs w:val="27"/>
        </w:rPr>
      </w:pPr>
      <w:r w:rsidRPr="007A1474">
        <w:rPr>
          <w:sz w:val="27"/>
          <w:szCs w:val="27"/>
        </w:rPr>
        <w:t>ПОСТАНОВЛЕНИЕ</w:t>
      </w:r>
    </w:p>
    <w:p w:rsidR="007A1474" w:rsidRPr="00AF3756" w:rsidRDefault="007A1474" w:rsidP="007A1474">
      <w:pPr>
        <w:pBdr>
          <w:bottom w:val="single" w:sz="12" w:space="7" w:color="auto"/>
        </w:pBdr>
        <w:jc w:val="center"/>
        <w:rPr>
          <w:b/>
          <w:sz w:val="26"/>
          <w:szCs w:val="26"/>
        </w:rPr>
      </w:pPr>
    </w:p>
    <w:p w:rsidR="007A1474" w:rsidRPr="00AF3756" w:rsidRDefault="007A1474" w:rsidP="007A1474">
      <w:pPr>
        <w:jc w:val="center"/>
        <w:rPr>
          <w:b/>
          <w:sz w:val="26"/>
          <w:szCs w:val="26"/>
        </w:rPr>
      </w:pPr>
      <w:r w:rsidRPr="00AF3756">
        <w:rPr>
          <w:b/>
          <w:sz w:val="26"/>
          <w:szCs w:val="26"/>
        </w:rPr>
        <w:t xml:space="preserve">   </w:t>
      </w:r>
    </w:p>
    <w:p w:rsidR="004C57B7" w:rsidRDefault="004C57B7" w:rsidP="004C57B7">
      <w:pPr>
        <w:tabs>
          <w:tab w:val="left" w:pos="8430"/>
        </w:tabs>
        <w:jc w:val="center"/>
        <w:rPr>
          <w:szCs w:val="28"/>
        </w:rPr>
      </w:pPr>
      <w:r>
        <w:rPr>
          <w:szCs w:val="28"/>
        </w:rPr>
        <w:t xml:space="preserve">28.03.2025г.                       </w:t>
      </w: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.Л</w:t>
      </w:r>
      <w:proofErr w:type="gramEnd"/>
      <w:r>
        <w:rPr>
          <w:szCs w:val="28"/>
        </w:rPr>
        <w:t>уньгинский</w:t>
      </w:r>
      <w:proofErr w:type="spellEnd"/>
      <w:r>
        <w:rPr>
          <w:szCs w:val="28"/>
        </w:rPr>
        <w:t xml:space="preserve"> Майдан                                   №1</w:t>
      </w:r>
      <w:r w:rsidR="00740056">
        <w:rPr>
          <w:szCs w:val="28"/>
        </w:rPr>
        <w:t>5</w:t>
      </w:r>
    </w:p>
    <w:p w:rsidR="003838F7" w:rsidRPr="007A1474" w:rsidRDefault="003838F7" w:rsidP="003838F7">
      <w:pPr>
        <w:rPr>
          <w:sz w:val="27"/>
          <w:szCs w:val="27"/>
        </w:rPr>
      </w:pPr>
    </w:p>
    <w:p w:rsidR="00AC6744" w:rsidRDefault="00AC6744" w:rsidP="00AC6744">
      <w:pPr>
        <w:jc w:val="center"/>
        <w:rPr>
          <w:sz w:val="26"/>
          <w:szCs w:val="26"/>
        </w:rPr>
      </w:pPr>
      <w:r>
        <w:rPr>
          <w:sz w:val="26"/>
          <w:szCs w:val="26"/>
        </w:rPr>
        <w:t>О минимальном размере пенсии за выслугу лет</w:t>
      </w:r>
    </w:p>
    <w:p w:rsidR="00AC6744" w:rsidRDefault="00AC6744" w:rsidP="00AC6744">
      <w:pPr>
        <w:pStyle w:val="1"/>
        <w:shd w:val="clear" w:color="auto" w:fill="FFFFFF"/>
        <w:spacing w:before="225" w:beforeAutospacing="0" w:after="225" w:afterAutospacing="0"/>
        <w:jc w:val="both"/>
        <w:rPr>
          <w:b w:val="0"/>
          <w:caps/>
          <w:color w:val="4D4D4D"/>
          <w:sz w:val="26"/>
          <w:szCs w:val="26"/>
        </w:rPr>
      </w:pPr>
      <w:proofErr w:type="gramStart"/>
      <w:r>
        <w:rPr>
          <w:b w:val="0"/>
          <w:sz w:val="26"/>
          <w:szCs w:val="26"/>
        </w:rPr>
        <w:t>В соответствии с постановлением Правительства РФ от 7 марта 2025 года № 287 «</w:t>
      </w:r>
      <w:r>
        <w:rPr>
          <w:b w:val="0"/>
          <w:sz w:val="26"/>
          <w:szCs w:val="26"/>
          <w:shd w:val="clear" w:color="auto" w:fill="FFFFFF"/>
        </w:rPr>
        <w:t xml:space="preserve">Об утверждении коэффициента индексации с 1 апреля 2025г. социальных пенсий», Федеральным законом от 15 декабря 2001г. №166-ФЗ «О государственном пенсионном обеспечении в Российской Федерации», </w:t>
      </w:r>
      <w:r>
        <w:rPr>
          <w:b w:val="0"/>
          <w:sz w:val="26"/>
          <w:szCs w:val="26"/>
        </w:rPr>
        <w:t xml:space="preserve">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>
          <w:rPr>
            <w:b w:val="0"/>
            <w:sz w:val="26"/>
            <w:szCs w:val="26"/>
          </w:rPr>
          <w:t>1999 г</w:t>
        </w:r>
      </w:smartTag>
      <w:r>
        <w:rPr>
          <w:b w:val="0"/>
          <w:sz w:val="26"/>
          <w:szCs w:val="26"/>
        </w:rPr>
        <w:t>. №30-З «О муниципальной службе в Республике Мордовия», Решением Совета депутатов  Луньгинско-Майданского   сельского поселения от 29.12.2017 №36</w:t>
      </w:r>
      <w:proofErr w:type="gramEnd"/>
      <w:r>
        <w:rPr>
          <w:b w:val="0"/>
          <w:sz w:val="26"/>
          <w:szCs w:val="26"/>
        </w:rPr>
        <w:t xml:space="preserve"> «Об утверждении Положения  о назначении и выплате пенсии за выслугу лет лицам, замещавшим  муниципальные должности и должности  муниципальной службы в органах местного самоуправления Луньгинско-Майданского   сельского поселения Ардатовского муниципального района», администрация Луньгинско-Майданского     сельского поселения Ардатовского муниципального района постановляет:</w:t>
      </w:r>
    </w:p>
    <w:p w:rsidR="00AC6744" w:rsidRDefault="00AC6744" w:rsidP="00AC6744">
      <w:pPr>
        <w:tabs>
          <w:tab w:val="left" w:pos="720"/>
        </w:tabs>
        <w:jc w:val="both"/>
        <w:rPr>
          <w:sz w:val="26"/>
          <w:szCs w:val="26"/>
        </w:rPr>
      </w:pPr>
      <w:r>
        <w:rPr>
          <w:sz w:val="26"/>
          <w:szCs w:val="26"/>
        </w:rPr>
        <w:t>1. Установить  с 1 апреля 2024 года минимальный  размер пенсии за выслугу лет лицам, замещавшим муниципальные должности и должности муниципальной службы в органах местного  самоуправления Луньгинско-Майданского   сельского поселения Ардатовского муниципального района в размере 4412</w:t>
      </w:r>
      <w:r w:rsidR="00457420">
        <w:rPr>
          <w:sz w:val="26"/>
          <w:szCs w:val="26"/>
        </w:rPr>
        <w:t xml:space="preserve"> р</w:t>
      </w:r>
      <w:r w:rsidR="00DF1641">
        <w:rPr>
          <w:sz w:val="26"/>
          <w:szCs w:val="26"/>
        </w:rPr>
        <w:t>ублей 04</w:t>
      </w:r>
      <w:r>
        <w:rPr>
          <w:sz w:val="26"/>
          <w:szCs w:val="26"/>
        </w:rPr>
        <w:t xml:space="preserve"> копеек. </w:t>
      </w:r>
    </w:p>
    <w:p w:rsidR="00AC6744" w:rsidRDefault="00AC6744" w:rsidP="00AC6744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>2. Администрации Луньгинско-Майданского сельского поселения Ардатовского муниципального района профинансировать муниципальных служащих  в связи с увеличением ежемесячной пенсии за выслугу лет лицам, замещавшим муниципальные должности и должности муниципальной службы в администрации Луньгинско-Майданского сельского поселения Ардатовского муниципального района</w:t>
      </w:r>
      <w:proofErr w:type="gramStart"/>
      <w:r>
        <w:rPr>
          <w:sz w:val="26"/>
          <w:szCs w:val="26"/>
        </w:rPr>
        <w:t>.(</w:t>
      </w:r>
      <w:proofErr w:type="gramEnd"/>
      <w:r>
        <w:rPr>
          <w:sz w:val="26"/>
          <w:szCs w:val="26"/>
        </w:rPr>
        <w:t>Список пенсионеров прилагается).</w:t>
      </w:r>
    </w:p>
    <w:p w:rsidR="00AC6744" w:rsidRDefault="00AC6744" w:rsidP="00AC6744">
      <w:pPr>
        <w:tabs>
          <w:tab w:val="left" w:pos="720"/>
        </w:tabs>
        <w:jc w:val="both"/>
        <w:rPr>
          <w:sz w:val="26"/>
          <w:szCs w:val="26"/>
        </w:rPr>
      </w:pPr>
      <w:r>
        <w:rPr>
          <w:sz w:val="26"/>
          <w:szCs w:val="26"/>
        </w:rPr>
        <w:t>3.Постановление  администрации  Луньгинско-Майданского   сельского поселения от 29.03.202</w:t>
      </w:r>
      <w:r w:rsidR="009E7A05">
        <w:rPr>
          <w:sz w:val="26"/>
          <w:szCs w:val="26"/>
        </w:rPr>
        <w:t>4</w:t>
      </w:r>
      <w:r>
        <w:rPr>
          <w:sz w:val="26"/>
          <w:szCs w:val="26"/>
        </w:rPr>
        <w:t xml:space="preserve"> №4  «О минимальном размере пенсии за выслугу лет» признать  утратившим силу.</w:t>
      </w:r>
    </w:p>
    <w:p w:rsidR="00AC6744" w:rsidRDefault="00AC6744" w:rsidP="00AC6744">
      <w:pPr>
        <w:tabs>
          <w:tab w:val="left" w:pos="720"/>
        </w:tabs>
        <w:jc w:val="both"/>
        <w:rPr>
          <w:sz w:val="26"/>
          <w:szCs w:val="26"/>
        </w:rPr>
      </w:pPr>
      <w:r>
        <w:rPr>
          <w:sz w:val="26"/>
          <w:szCs w:val="26"/>
        </w:rPr>
        <w:t>4. Настоящее постановление вступает в силу после официального опубликования.</w:t>
      </w:r>
    </w:p>
    <w:p w:rsidR="00AC6744" w:rsidRDefault="00AC6744" w:rsidP="00AC6744">
      <w:pPr>
        <w:jc w:val="both"/>
        <w:rPr>
          <w:sz w:val="26"/>
          <w:szCs w:val="26"/>
        </w:rPr>
      </w:pPr>
    </w:p>
    <w:p w:rsidR="00AC6744" w:rsidRDefault="00AC6744" w:rsidP="00AC6744">
      <w:pPr>
        <w:jc w:val="both"/>
        <w:rPr>
          <w:sz w:val="26"/>
          <w:szCs w:val="26"/>
        </w:rPr>
      </w:pPr>
    </w:p>
    <w:p w:rsidR="003E6389" w:rsidRPr="007A1474" w:rsidRDefault="003E6389" w:rsidP="003E6389">
      <w:pPr>
        <w:pStyle w:val="a5"/>
        <w:jc w:val="both"/>
        <w:rPr>
          <w:sz w:val="27"/>
          <w:szCs w:val="27"/>
        </w:rPr>
      </w:pPr>
      <w:r w:rsidRPr="007A1474">
        <w:rPr>
          <w:sz w:val="27"/>
          <w:szCs w:val="27"/>
        </w:rPr>
        <w:t xml:space="preserve">Глава Луньгинско-Майданского  </w:t>
      </w:r>
    </w:p>
    <w:p w:rsidR="003E6389" w:rsidRPr="007A1474" w:rsidRDefault="003E6389" w:rsidP="003E6389">
      <w:pPr>
        <w:pStyle w:val="a5"/>
        <w:jc w:val="both"/>
        <w:rPr>
          <w:sz w:val="27"/>
          <w:szCs w:val="27"/>
        </w:rPr>
      </w:pPr>
      <w:r w:rsidRPr="007A1474">
        <w:rPr>
          <w:sz w:val="27"/>
          <w:szCs w:val="27"/>
        </w:rPr>
        <w:t xml:space="preserve">сельского поселения                                                    Е.А. Локотков         </w:t>
      </w:r>
    </w:p>
    <w:p w:rsidR="00F66887" w:rsidRDefault="00F66887"/>
    <w:p w:rsidR="00C96318" w:rsidRDefault="00C96318"/>
    <w:p w:rsidR="00C96318" w:rsidRPr="004438DB" w:rsidRDefault="00C96318" w:rsidP="00C96318">
      <w:pPr>
        <w:jc w:val="right"/>
        <w:rPr>
          <w:sz w:val="26"/>
          <w:szCs w:val="26"/>
        </w:rPr>
      </w:pPr>
      <w:r w:rsidRPr="004438DB">
        <w:rPr>
          <w:sz w:val="26"/>
          <w:szCs w:val="26"/>
        </w:rPr>
        <w:t>Приложение № 1</w:t>
      </w:r>
    </w:p>
    <w:p w:rsidR="00C96318" w:rsidRPr="004438DB" w:rsidRDefault="00C96318" w:rsidP="00C96318">
      <w:pPr>
        <w:jc w:val="right"/>
        <w:rPr>
          <w:sz w:val="26"/>
          <w:szCs w:val="26"/>
        </w:rPr>
      </w:pPr>
      <w:r w:rsidRPr="004438DB">
        <w:rPr>
          <w:sz w:val="26"/>
          <w:szCs w:val="26"/>
        </w:rPr>
        <w:t xml:space="preserve">к постановлению администрации </w:t>
      </w:r>
    </w:p>
    <w:p w:rsidR="00C96318" w:rsidRPr="004438DB" w:rsidRDefault="00C96318" w:rsidP="00C96318">
      <w:pPr>
        <w:jc w:val="right"/>
        <w:rPr>
          <w:sz w:val="26"/>
          <w:szCs w:val="26"/>
        </w:rPr>
      </w:pPr>
      <w:r w:rsidRPr="004438DB">
        <w:rPr>
          <w:sz w:val="26"/>
          <w:szCs w:val="26"/>
        </w:rPr>
        <w:t>Луньгинско-Майданского сельского поселения</w:t>
      </w:r>
    </w:p>
    <w:p w:rsidR="00C96318" w:rsidRPr="004438DB" w:rsidRDefault="00C96318" w:rsidP="00C96318">
      <w:pPr>
        <w:jc w:val="right"/>
        <w:rPr>
          <w:sz w:val="26"/>
          <w:szCs w:val="26"/>
        </w:rPr>
      </w:pPr>
      <w:r w:rsidRPr="004438DB">
        <w:rPr>
          <w:sz w:val="26"/>
          <w:szCs w:val="26"/>
        </w:rPr>
        <w:t>Ардатовского муниципального района</w:t>
      </w:r>
    </w:p>
    <w:p w:rsidR="00C96318" w:rsidRPr="004438DB" w:rsidRDefault="00C96318" w:rsidP="00C96318">
      <w:pPr>
        <w:jc w:val="right"/>
        <w:rPr>
          <w:sz w:val="26"/>
          <w:szCs w:val="26"/>
        </w:rPr>
      </w:pPr>
      <w:r w:rsidRPr="004438DB">
        <w:rPr>
          <w:sz w:val="26"/>
          <w:szCs w:val="26"/>
        </w:rPr>
        <w:t>Республики Мордовия</w:t>
      </w:r>
    </w:p>
    <w:p w:rsidR="00C96318" w:rsidRPr="00C96318" w:rsidRDefault="00C96318" w:rsidP="00C96318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Pr="00C96318">
        <w:rPr>
          <w:sz w:val="26"/>
          <w:szCs w:val="26"/>
        </w:rPr>
        <w:t>2</w:t>
      </w:r>
      <w:r>
        <w:rPr>
          <w:sz w:val="26"/>
          <w:szCs w:val="26"/>
        </w:rPr>
        <w:t>8</w:t>
      </w:r>
      <w:r w:rsidRPr="004438D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марта </w:t>
      </w:r>
      <w:r w:rsidRPr="004438DB">
        <w:rPr>
          <w:sz w:val="26"/>
          <w:szCs w:val="26"/>
        </w:rPr>
        <w:t>202</w:t>
      </w:r>
      <w:r>
        <w:rPr>
          <w:sz w:val="26"/>
          <w:szCs w:val="26"/>
        </w:rPr>
        <w:t>5</w:t>
      </w:r>
      <w:r w:rsidRPr="004438DB">
        <w:rPr>
          <w:sz w:val="26"/>
          <w:szCs w:val="26"/>
        </w:rPr>
        <w:t xml:space="preserve"> года №</w:t>
      </w:r>
      <w:r>
        <w:rPr>
          <w:sz w:val="26"/>
          <w:szCs w:val="26"/>
        </w:rPr>
        <w:t>15</w:t>
      </w:r>
    </w:p>
    <w:p w:rsidR="00C96318" w:rsidRPr="004438DB" w:rsidRDefault="00C96318" w:rsidP="00C96318">
      <w:pPr>
        <w:jc w:val="right"/>
        <w:rPr>
          <w:sz w:val="26"/>
          <w:szCs w:val="26"/>
        </w:rPr>
      </w:pPr>
    </w:p>
    <w:p w:rsidR="00C96318" w:rsidRPr="004438DB" w:rsidRDefault="00C96318" w:rsidP="00C96318">
      <w:pPr>
        <w:jc w:val="right"/>
        <w:rPr>
          <w:sz w:val="26"/>
          <w:szCs w:val="26"/>
        </w:rPr>
      </w:pPr>
    </w:p>
    <w:p w:rsidR="00C96318" w:rsidRPr="004438DB" w:rsidRDefault="00C96318" w:rsidP="00C96318">
      <w:pPr>
        <w:jc w:val="right"/>
        <w:rPr>
          <w:sz w:val="26"/>
          <w:szCs w:val="26"/>
        </w:rPr>
      </w:pPr>
    </w:p>
    <w:p w:rsidR="00C96318" w:rsidRPr="004438DB" w:rsidRDefault="00C96318" w:rsidP="00C96318">
      <w:pPr>
        <w:ind w:firstLine="720"/>
        <w:jc w:val="center"/>
        <w:rPr>
          <w:bCs w:val="0"/>
          <w:sz w:val="26"/>
          <w:szCs w:val="26"/>
        </w:rPr>
      </w:pPr>
      <w:r w:rsidRPr="004438DB">
        <w:rPr>
          <w:bCs w:val="0"/>
          <w:sz w:val="26"/>
          <w:szCs w:val="26"/>
        </w:rPr>
        <w:t>СПИСОК</w:t>
      </w:r>
    </w:p>
    <w:p w:rsidR="00C96318" w:rsidRPr="004438DB" w:rsidRDefault="00C96318" w:rsidP="00C96318">
      <w:pPr>
        <w:ind w:firstLine="720"/>
        <w:jc w:val="center"/>
        <w:rPr>
          <w:bCs w:val="0"/>
          <w:sz w:val="26"/>
          <w:szCs w:val="26"/>
        </w:rPr>
      </w:pPr>
      <w:r w:rsidRPr="004438DB">
        <w:rPr>
          <w:bCs w:val="0"/>
          <w:sz w:val="26"/>
          <w:szCs w:val="26"/>
        </w:rPr>
        <w:t xml:space="preserve">лиц, замещавших муниципальные должности      и должности  муниципальной службы в органах  местного самоуправления  </w:t>
      </w:r>
      <w:r w:rsidRPr="004438DB">
        <w:rPr>
          <w:sz w:val="26"/>
          <w:szCs w:val="26"/>
        </w:rPr>
        <w:t xml:space="preserve">Луньгинско-Майданского </w:t>
      </w:r>
      <w:r w:rsidRPr="004438DB">
        <w:rPr>
          <w:bCs w:val="0"/>
          <w:sz w:val="26"/>
          <w:szCs w:val="26"/>
        </w:rPr>
        <w:t xml:space="preserve">сельского поселения   </w:t>
      </w:r>
    </w:p>
    <w:p w:rsidR="00C96318" w:rsidRPr="004438DB" w:rsidRDefault="00C96318" w:rsidP="00C96318">
      <w:pPr>
        <w:jc w:val="right"/>
        <w:rPr>
          <w:sz w:val="26"/>
          <w:szCs w:val="26"/>
        </w:rPr>
      </w:pPr>
    </w:p>
    <w:p w:rsidR="00C96318" w:rsidRPr="004438DB" w:rsidRDefault="00C96318" w:rsidP="00C96318">
      <w:pPr>
        <w:jc w:val="right"/>
        <w:rPr>
          <w:sz w:val="26"/>
          <w:szCs w:val="26"/>
        </w:rPr>
      </w:pPr>
    </w:p>
    <w:p w:rsidR="00C96318" w:rsidRPr="004438DB" w:rsidRDefault="00C96318" w:rsidP="00C96318">
      <w:pPr>
        <w:jc w:val="right"/>
        <w:rPr>
          <w:sz w:val="26"/>
          <w:szCs w:val="26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376"/>
        <w:gridCol w:w="1980"/>
      </w:tblGrid>
      <w:tr w:rsidR="00C96318" w:rsidRPr="004438DB" w:rsidTr="00E156E5">
        <w:tc>
          <w:tcPr>
            <w:tcW w:w="828" w:type="dxa"/>
          </w:tcPr>
          <w:p w:rsidR="00C96318" w:rsidRPr="004438DB" w:rsidRDefault="00C96318" w:rsidP="00E156E5">
            <w:pPr>
              <w:jc w:val="center"/>
              <w:rPr>
                <w:sz w:val="26"/>
                <w:szCs w:val="26"/>
              </w:rPr>
            </w:pPr>
            <w:r w:rsidRPr="004438DB">
              <w:rPr>
                <w:sz w:val="26"/>
                <w:szCs w:val="26"/>
              </w:rPr>
              <w:t xml:space="preserve">№ </w:t>
            </w:r>
            <w:proofErr w:type="gramStart"/>
            <w:r w:rsidRPr="004438DB">
              <w:rPr>
                <w:sz w:val="26"/>
                <w:szCs w:val="26"/>
              </w:rPr>
              <w:t>п</w:t>
            </w:r>
            <w:proofErr w:type="gramEnd"/>
            <w:r w:rsidRPr="004438DB">
              <w:rPr>
                <w:sz w:val="26"/>
                <w:szCs w:val="26"/>
              </w:rPr>
              <w:t>/п</w:t>
            </w:r>
          </w:p>
        </w:tc>
        <w:tc>
          <w:tcPr>
            <w:tcW w:w="5376" w:type="dxa"/>
          </w:tcPr>
          <w:p w:rsidR="00C96318" w:rsidRPr="004438DB" w:rsidRDefault="00C96318" w:rsidP="00E156E5">
            <w:pPr>
              <w:jc w:val="center"/>
              <w:rPr>
                <w:sz w:val="26"/>
                <w:szCs w:val="26"/>
              </w:rPr>
            </w:pPr>
            <w:r w:rsidRPr="004438DB">
              <w:rPr>
                <w:sz w:val="26"/>
                <w:szCs w:val="26"/>
              </w:rPr>
              <w:t>Ф.И.О.</w:t>
            </w:r>
          </w:p>
        </w:tc>
        <w:tc>
          <w:tcPr>
            <w:tcW w:w="1980" w:type="dxa"/>
          </w:tcPr>
          <w:p w:rsidR="00C96318" w:rsidRPr="004438DB" w:rsidRDefault="00C96318" w:rsidP="00E156E5">
            <w:pPr>
              <w:jc w:val="center"/>
              <w:rPr>
                <w:sz w:val="26"/>
                <w:szCs w:val="26"/>
              </w:rPr>
            </w:pPr>
            <w:r w:rsidRPr="004438DB">
              <w:rPr>
                <w:sz w:val="26"/>
                <w:szCs w:val="26"/>
              </w:rPr>
              <w:t>Сумма</w:t>
            </w:r>
          </w:p>
          <w:p w:rsidR="00C96318" w:rsidRPr="004438DB" w:rsidRDefault="00C96318" w:rsidP="00E156E5">
            <w:pPr>
              <w:jc w:val="center"/>
              <w:rPr>
                <w:sz w:val="26"/>
                <w:szCs w:val="26"/>
              </w:rPr>
            </w:pPr>
          </w:p>
        </w:tc>
      </w:tr>
      <w:tr w:rsidR="00C96318" w:rsidRPr="004438DB" w:rsidTr="00E156E5">
        <w:tc>
          <w:tcPr>
            <w:tcW w:w="828" w:type="dxa"/>
          </w:tcPr>
          <w:p w:rsidR="00C96318" w:rsidRPr="004438DB" w:rsidRDefault="00C96318" w:rsidP="00E156E5">
            <w:pPr>
              <w:rPr>
                <w:sz w:val="26"/>
                <w:szCs w:val="26"/>
              </w:rPr>
            </w:pPr>
            <w:r w:rsidRPr="004438DB">
              <w:rPr>
                <w:sz w:val="26"/>
                <w:szCs w:val="26"/>
              </w:rPr>
              <w:t>1</w:t>
            </w:r>
          </w:p>
        </w:tc>
        <w:tc>
          <w:tcPr>
            <w:tcW w:w="5376" w:type="dxa"/>
          </w:tcPr>
          <w:p w:rsidR="00C96318" w:rsidRPr="004438DB" w:rsidRDefault="00C96318" w:rsidP="00E156E5">
            <w:pPr>
              <w:rPr>
                <w:sz w:val="26"/>
                <w:szCs w:val="26"/>
              </w:rPr>
            </w:pPr>
            <w:r w:rsidRPr="004438DB">
              <w:rPr>
                <w:sz w:val="26"/>
                <w:szCs w:val="26"/>
              </w:rPr>
              <w:t>Трошина Нина Николаевна</w:t>
            </w:r>
          </w:p>
        </w:tc>
        <w:tc>
          <w:tcPr>
            <w:tcW w:w="1980" w:type="dxa"/>
          </w:tcPr>
          <w:p w:rsidR="00C96318" w:rsidRPr="00C96318" w:rsidRDefault="00C96318" w:rsidP="00C96318">
            <w:r>
              <w:rPr>
                <w:sz w:val="26"/>
                <w:szCs w:val="26"/>
              </w:rPr>
              <w:t>4412</w:t>
            </w:r>
            <w:r>
              <w:rPr>
                <w:sz w:val="26"/>
                <w:szCs w:val="26"/>
                <w:lang w:val="en-US"/>
              </w:rPr>
              <w:t>-</w:t>
            </w:r>
            <w:r w:rsidR="00DF1641">
              <w:rPr>
                <w:sz w:val="26"/>
                <w:szCs w:val="26"/>
              </w:rPr>
              <w:t>04</w:t>
            </w:r>
          </w:p>
        </w:tc>
      </w:tr>
      <w:tr w:rsidR="00C96318" w:rsidRPr="004438DB" w:rsidTr="00E156E5">
        <w:tc>
          <w:tcPr>
            <w:tcW w:w="828" w:type="dxa"/>
          </w:tcPr>
          <w:p w:rsidR="00C96318" w:rsidRPr="004438DB" w:rsidRDefault="00C96318" w:rsidP="00E156E5">
            <w:pPr>
              <w:rPr>
                <w:sz w:val="26"/>
                <w:szCs w:val="26"/>
              </w:rPr>
            </w:pPr>
            <w:r w:rsidRPr="004438DB">
              <w:rPr>
                <w:sz w:val="26"/>
                <w:szCs w:val="26"/>
              </w:rPr>
              <w:t>2</w:t>
            </w:r>
          </w:p>
        </w:tc>
        <w:tc>
          <w:tcPr>
            <w:tcW w:w="5376" w:type="dxa"/>
          </w:tcPr>
          <w:p w:rsidR="00C96318" w:rsidRPr="004438DB" w:rsidRDefault="00C96318" w:rsidP="00E156E5">
            <w:pPr>
              <w:rPr>
                <w:sz w:val="26"/>
                <w:szCs w:val="26"/>
              </w:rPr>
            </w:pPr>
            <w:r w:rsidRPr="004438DB">
              <w:rPr>
                <w:sz w:val="26"/>
                <w:szCs w:val="26"/>
              </w:rPr>
              <w:t>Семенова Раиса Васильевна</w:t>
            </w:r>
          </w:p>
        </w:tc>
        <w:tc>
          <w:tcPr>
            <w:tcW w:w="1980" w:type="dxa"/>
          </w:tcPr>
          <w:p w:rsidR="00C96318" w:rsidRPr="00FD0796" w:rsidRDefault="00C96318" w:rsidP="00E156E5">
            <w:pPr>
              <w:rPr>
                <w:lang w:val="en-US"/>
              </w:rPr>
            </w:pPr>
            <w:r>
              <w:rPr>
                <w:sz w:val="26"/>
                <w:szCs w:val="26"/>
              </w:rPr>
              <w:t>4412</w:t>
            </w:r>
            <w:r>
              <w:rPr>
                <w:sz w:val="26"/>
                <w:szCs w:val="26"/>
                <w:lang w:val="en-US"/>
              </w:rPr>
              <w:t>-</w:t>
            </w:r>
            <w:r w:rsidR="00DF1641">
              <w:rPr>
                <w:sz w:val="26"/>
                <w:szCs w:val="26"/>
              </w:rPr>
              <w:t>04</w:t>
            </w:r>
            <w:bookmarkStart w:id="0" w:name="_GoBack"/>
            <w:bookmarkEnd w:id="0"/>
          </w:p>
        </w:tc>
      </w:tr>
    </w:tbl>
    <w:p w:rsidR="00C96318" w:rsidRPr="00D61BE1" w:rsidRDefault="00C96318" w:rsidP="00C96318">
      <w:pPr>
        <w:jc w:val="right"/>
        <w:rPr>
          <w:sz w:val="26"/>
          <w:szCs w:val="26"/>
        </w:rPr>
      </w:pPr>
    </w:p>
    <w:p w:rsidR="00C96318" w:rsidRPr="00D61BE1" w:rsidRDefault="00C96318" w:rsidP="00C96318">
      <w:pPr>
        <w:tabs>
          <w:tab w:val="left" w:pos="2422"/>
        </w:tabs>
        <w:jc w:val="center"/>
        <w:rPr>
          <w:b/>
          <w:sz w:val="26"/>
          <w:szCs w:val="26"/>
        </w:rPr>
      </w:pPr>
    </w:p>
    <w:p w:rsidR="00C96318" w:rsidRDefault="00C96318"/>
    <w:sectPr w:rsidR="00C96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8DE"/>
    <w:rsid w:val="003838F7"/>
    <w:rsid w:val="003E6389"/>
    <w:rsid w:val="00457420"/>
    <w:rsid w:val="004A18DE"/>
    <w:rsid w:val="004C57B7"/>
    <w:rsid w:val="00740056"/>
    <w:rsid w:val="007A1474"/>
    <w:rsid w:val="009E7A05"/>
    <w:rsid w:val="00AC6744"/>
    <w:rsid w:val="00C96318"/>
    <w:rsid w:val="00DF1641"/>
    <w:rsid w:val="00E36DD4"/>
    <w:rsid w:val="00F6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F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paragraph" w:styleId="1">
    <w:name w:val="heading 1"/>
    <w:basedOn w:val="a"/>
    <w:link w:val="10"/>
    <w:qFormat/>
    <w:rsid w:val="00AC6744"/>
    <w:pPr>
      <w:spacing w:before="100" w:beforeAutospacing="1" w:after="100" w:afterAutospacing="1"/>
      <w:outlineLvl w:val="0"/>
    </w:pPr>
    <w:rPr>
      <w:b/>
      <w:iCs w:val="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838F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3838F7"/>
    <w:pPr>
      <w:widowControl w:val="0"/>
      <w:suppressAutoHyphens/>
      <w:spacing w:after="120"/>
    </w:pPr>
    <w:rPr>
      <w:rFonts w:eastAsia="Lucida Sans Unicode"/>
      <w:bCs w:val="0"/>
      <w:iCs w:val="0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838F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3E6389"/>
    <w:pPr>
      <w:overflowPunct w:val="0"/>
      <w:autoSpaceDE w:val="0"/>
      <w:autoSpaceDN w:val="0"/>
      <w:adjustRightInd w:val="0"/>
      <w:jc w:val="center"/>
    </w:pPr>
    <w:rPr>
      <w:bCs w:val="0"/>
      <w:iCs w:val="0"/>
      <w:szCs w:val="20"/>
    </w:rPr>
  </w:style>
  <w:style w:type="character" w:customStyle="1" w:styleId="a6">
    <w:name w:val="Подзаголовок Знак"/>
    <w:basedOn w:val="a0"/>
    <w:link w:val="a5"/>
    <w:rsid w:val="003E638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C67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AC674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9631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96318"/>
    <w:rPr>
      <w:rFonts w:ascii="Tahoma" w:eastAsia="Times New Roman" w:hAnsi="Tahoma" w:cs="Tahoma"/>
      <w:bCs/>
      <w:i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F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paragraph" w:styleId="1">
    <w:name w:val="heading 1"/>
    <w:basedOn w:val="a"/>
    <w:link w:val="10"/>
    <w:qFormat/>
    <w:rsid w:val="00AC6744"/>
    <w:pPr>
      <w:spacing w:before="100" w:beforeAutospacing="1" w:after="100" w:afterAutospacing="1"/>
      <w:outlineLvl w:val="0"/>
    </w:pPr>
    <w:rPr>
      <w:b/>
      <w:iCs w:val="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838F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3838F7"/>
    <w:pPr>
      <w:widowControl w:val="0"/>
      <w:suppressAutoHyphens/>
      <w:spacing w:after="120"/>
    </w:pPr>
    <w:rPr>
      <w:rFonts w:eastAsia="Lucida Sans Unicode"/>
      <w:bCs w:val="0"/>
      <w:iCs w:val="0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838F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3E6389"/>
    <w:pPr>
      <w:overflowPunct w:val="0"/>
      <w:autoSpaceDE w:val="0"/>
      <w:autoSpaceDN w:val="0"/>
      <w:adjustRightInd w:val="0"/>
      <w:jc w:val="center"/>
    </w:pPr>
    <w:rPr>
      <w:bCs w:val="0"/>
      <w:iCs w:val="0"/>
      <w:szCs w:val="20"/>
    </w:rPr>
  </w:style>
  <w:style w:type="character" w:customStyle="1" w:styleId="a6">
    <w:name w:val="Подзаголовок Знак"/>
    <w:basedOn w:val="a0"/>
    <w:link w:val="a5"/>
    <w:rsid w:val="003E638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C67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AC674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9631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96318"/>
    <w:rPr>
      <w:rFonts w:ascii="Tahoma" w:eastAsia="Times New Roman" w:hAnsi="Tahoma" w:cs="Tahoma"/>
      <w:bCs/>
      <w:i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5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17</cp:revision>
  <cp:lastPrinted>2025-04-25T07:37:00Z</cp:lastPrinted>
  <dcterms:created xsi:type="dcterms:W3CDTF">2023-12-05T13:17:00Z</dcterms:created>
  <dcterms:modified xsi:type="dcterms:W3CDTF">2025-04-25T07:41:00Z</dcterms:modified>
</cp:coreProperties>
</file>