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5959" w:rsidRPr="004242D2" w:rsidRDefault="00D65959" w:rsidP="007B4FAD">
      <w:pPr>
        <w:pStyle w:val="a7"/>
        <w:spacing w:before="0" w:after="0"/>
        <w:ind w:firstLine="720"/>
        <w:jc w:val="right"/>
        <w:rPr>
          <w:sz w:val="27"/>
          <w:szCs w:val="27"/>
        </w:rPr>
      </w:pPr>
    </w:p>
    <w:p w:rsidR="00ED152C" w:rsidRPr="004242D2" w:rsidRDefault="007B4FAD" w:rsidP="00ED152C">
      <w:pPr>
        <w:pStyle w:val="formattexttopleveltext"/>
        <w:spacing w:before="0" w:beforeAutospacing="0" w:after="0" w:afterAutospacing="0"/>
        <w:jc w:val="center"/>
        <w:rPr>
          <w:sz w:val="27"/>
          <w:szCs w:val="27"/>
        </w:rPr>
      </w:pPr>
      <w:r w:rsidRPr="004242D2">
        <w:rPr>
          <w:sz w:val="27"/>
          <w:szCs w:val="27"/>
        </w:rPr>
        <w:t xml:space="preserve">                                                     </w:t>
      </w:r>
      <w:r w:rsidR="00ED152C" w:rsidRPr="004242D2">
        <w:rPr>
          <w:sz w:val="27"/>
          <w:szCs w:val="27"/>
        </w:rPr>
        <w:t>ПРОЕКТ</w:t>
      </w:r>
    </w:p>
    <w:p w:rsidR="00ED152C" w:rsidRPr="004242D2" w:rsidRDefault="00ED152C" w:rsidP="00ED152C">
      <w:pPr>
        <w:jc w:val="center"/>
        <w:rPr>
          <w:sz w:val="27"/>
          <w:szCs w:val="27"/>
        </w:rPr>
      </w:pPr>
    </w:p>
    <w:p w:rsidR="00ED152C" w:rsidRPr="004242D2" w:rsidRDefault="00ED152C" w:rsidP="00ED152C">
      <w:pPr>
        <w:jc w:val="center"/>
        <w:rPr>
          <w:sz w:val="27"/>
          <w:szCs w:val="27"/>
        </w:rPr>
      </w:pPr>
      <w:r w:rsidRPr="004242D2">
        <w:rPr>
          <w:sz w:val="27"/>
          <w:szCs w:val="27"/>
        </w:rPr>
        <w:t>Совет депутатов Луньгинско-Майданского сельского поселения</w:t>
      </w:r>
    </w:p>
    <w:p w:rsidR="00ED152C" w:rsidRPr="004242D2" w:rsidRDefault="00ED152C" w:rsidP="00ED152C">
      <w:pPr>
        <w:jc w:val="center"/>
        <w:rPr>
          <w:sz w:val="27"/>
          <w:szCs w:val="27"/>
        </w:rPr>
      </w:pPr>
      <w:r w:rsidRPr="004242D2">
        <w:rPr>
          <w:sz w:val="27"/>
          <w:szCs w:val="27"/>
        </w:rPr>
        <w:t>Ардатовского муниципального района РМ</w:t>
      </w:r>
    </w:p>
    <w:p w:rsidR="00ED152C" w:rsidRPr="004242D2" w:rsidRDefault="00474E4B" w:rsidP="00ED152C">
      <w:pPr>
        <w:jc w:val="center"/>
        <w:rPr>
          <w:sz w:val="27"/>
          <w:szCs w:val="27"/>
        </w:rPr>
      </w:pPr>
      <w:r>
        <w:rPr>
          <w:sz w:val="27"/>
          <w:szCs w:val="27"/>
        </w:rPr>
        <w:t>седьм</w:t>
      </w:r>
      <w:r w:rsidR="00ED152C" w:rsidRPr="004242D2">
        <w:rPr>
          <w:sz w:val="27"/>
          <w:szCs w:val="27"/>
        </w:rPr>
        <w:t>ого созыва</w:t>
      </w:r>
    </w:p>
    <w:p w:rsidR="00ED152C" w:rsidRPr="004242D2" w:rsidRDefault="00ED152C" w:rsidP="00ED152C">
      <w:pPr>
        <w:jc w:val="center"/>
        <w:rPr>
          <w:sz w:val="27"/>
          <w:szCs w:val="27"/>
        </w:rPr>
      </w:pPr>
      <w:proofErr w:type="spellStart"/>
      <w:r w:rsidRPr="004242D2">
        <w:rPr>
          <w:sz w:val="27"/>
          <w:szCs w:val="27"/>
        </w:rPr>
        <w:t>с</w:t>
      </w:r>
      <w:proofErr w:type="gramStart"/>
      <w:r w:rsidRPr="004242D2">
        <w:rPr>
          <w:sz w:val="27"/>
          <w:szCs w:val="27"/>
        </w:rPr>
        <w:t>.Л</w:t>
      </w:r>
      <w:proofErr w:type="gramEnd"/>
      <w:r w:rsidRPr="004242D2">
        <w:rPr>
          <w:sz w:val="27"/>
          <w:szCs w:val="27"/>
        </w:rPr>
        <w:t>уньгинский</w:t>
      </w:r>
      <w:proofErr w:type="spellEnd"/>
      <w:r w:rsidRPr="004242D2">
        <w:rPr>
          <w:sz w:val="27"/>
          <w:szCs w:val="27"/>
        </w:rPr>
        <w:t xml:space="preserve"> Майдан</w:t>
      </w:r>
    </w:p>
    <w:p w:rsidR="00ED152C" w:rsidRPr="004242D2" w:rsidRDefault="00ED152C" w:rsidP="00ED152C">
      <w:pPr>
        <w:rPr>
          <w:sz w:val="27"/>
          <w:szCs w:val="27"/>
        </w:rPr>
      </w:pPr>
    </w:p>
    <w:p w:rsidR="00ED152C" w:rsidRPr="004242D2" w:rsidRDefault="00ED152C" w:rsidP="00ED152C">
      <w:pPr>
        <w:jc w:val="center"/>
        <w:rPr>
          <w:sz w:val="27"/>
          <w:szCs w:val="27"/>
        </w:rPr>
      </w:pPr>
      <w:r w:rsidRPr="004242D2">
        <w:rPr>
          <w:sz w:val="27"/>
          <w:szCs w:val="27"/>
        </w:rPr>
        <w:t>РЕШЕНИЕ</w:t>
      </w: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 xml:space="preserve">от      </w:t>
      </w:r>
      <w:r w:rsidR="001C6579" w:rsidRPr="004242D2">
        <w:rPr>
          <w:sz w:val="27"/>
          <w:szCs w:val="27"/>
        </w:rPr>
        <w:t>_______</w:t>
      </w:r>
      <w:r w:rsidRPr="004242D2">
        <w:rPr>
          <w:sz w:val="27"/>
          <w:szCs w:val="27"/>
        </w:rPr>
        <w:t xml:space="preserve"> 20</w:t>
      </w:r>
      <w:r w:rsidR="00487037" w:rsidRPr="004242D2">
        <w:rPr>
          <w:sz w:val="27"/>
          <w:szCs w:val="27"/>
        </w:rPr>
        <w:t>2</w:t>
      </w:r>
      <w:r w:rsidR="00BD2723">
        <w:rPr>
          <w:sz w:val="27"/>
          <w:szCs w:val="27"/>
        </w:rPr>
        <w:t>5</w:t>
      </w:r>
      <w:r w:rsidRPr="004242D2">
        <w:rPr>
          <w:sz w:val="27"/>
          <w:szCs w:val="27"/>
        </w:rPr>
        <w:t>года                                                                                   №</w:t>
      </w:r>
    </w:p>
    <w:p w:rsidR="00ED152C" w:rsidRPr="004242D2" w:rsidRDefault="00ED152C" w:rsidP="00ED152C">
      <w:pPr>
        <w:rPr>
          <w:sz w:val="27"/>
          <w:szCs w:val="27"/>
        </w:rPr>
      </w:pPr>
    </w:p>
    <w:p w:rsidR="00ED152C" w:rsidRPr="004242D2" w:rsidRDefault="00ED152C" w:rsidP="00ED152C">
      <w:pPr>
        <w:jc w:val="both"/>
        <w:rPr>
          <w:sz w:val="27"/>
          <w:szCs w:val="27"/>
        </w:rPr>
      </w:pPr>
      <w:r w:rsidRPr="004242D2">
        <w:rPr>
          <w:sz w:val="27"/>
          <w:szCs w:val="27"/>
        </w:rPr>
        <w:t xml:space="preserve">    Об утверждении отчета об исполнении бюджета Луньгинско-Майданского сельского  поселения Ардатовского муниципального района за 20</w:t>
      </w:r>
      <w:r w:rsidR="005B7AD1" w:rsidRPr="004242D2">
        <w:rPr>
          <w:sz w:val="27"/>
          <w:szCs w:val="27"/>
        </w:rPr>
        <w:t>2</w:t>
      </w:r>
      <w:r w:rsidR="00D913DE">
        <w:rPr>
          <w:sz w:val="27"/>
          <w:szCs w:val="27"/>
        </w:rPr>
        <w:t>4</w:t>
      </w:r>
      <w:r w:rsidRPr="004242D2">
        <w:rPr>
          <w:sz w:val="27"/>
          <w:szCs w:val="27"/>
        </w:rPr>
        <w:t xml:space="preserve"> год</w:t>
      </w:r>
    </w:p>
    <w:p w:rsidR="00ED152C" w:rsidRPr="004242D2" w:rsidRDefault="00ED152C" w:rsidP="00ED152C">
      <w:pPr>
        <w:jc w:val="both"/>
        <w:rPr>
          <w:sz w:val="27"/>
          <w:szCs w:val="27"/>
        </w:rPr>
      </w:pP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В соответствии с Бюджетным кодексом РФ, Федеральным законом от </w:t>
      </w:r>
      <w:smartTag w:uri="urn:schemas-microsoft-com:office:smarttags" w:element="date">
        <w:smartTagPr>
          <w:attr w:name="ls" w:val="trans"/>
          <w:attr w:name="Month" w:val="10"/>
          <w:attr w:name="Day" w:val="6"/>
          <w:attr w:name="Year" w:val="2003"/>
        </w:smartTagPr>
        <w:r w:rsidRPr="004242D2">
          <w:rPr>
            <w:sz w:val="27"/>
            <w:szCs w:val="27"/>
          </w:rPr>
          <w:t>6 октября 2003 года</w:t>
        </w:r>
      </w:smartTag>
      <w:r w:rsidRPr="004242D2">
        <w:rPr>
          <w:sz w:val="27"/>
          <w:szCs w:val="27"/>
        </w:rPr>
        <w:t xml:space="preserve"> №131-ФЗ «Об общих принципах организации местного самоуправления РФ», Уставом Луньгинско-Майданского сельского поселения</w:t>
      </w:r>
      <w:r w:rsidR="000020B4" w:rsidRPr="004242D2">
        <w:rPr>
          <w:sz w:val="27"/>
          <w:szCs w:val="27"/>
        </w:rPr>
        <w:t>.</w:t>
      </w:r>
      <w:r w:rsidRPr="004242D2">
        <w:rPr>
          <w:sz w:val="27"/>
          <w:szCs w:val="27"/>
        </w:rPr>
        <w:t xml:space="preserve"> </w:t>
      </w:r>
    </w:p>
    <w:p w:rsidR="00ED152C" w:rsidRPr="004242D2" w:rsidRDefault="00ED152C" w:rsidP="00ED152C">
      <w:pPr>
        <w:jc w:val="both"/>
        <w:rPr>
          <w:sz w:val="27"/>
          <w:szCs w:val="27"/>
        </w:rPr>
      </w:pPr>
    </w:p>
    <w:p w:rsidR="00ED152C" w:rsidRPr="004242D2" w:rsidRDefault="00ED152C" w:rsidP="00ED152C">
      <w:pPr>
        <w:jc w:val="both"/>
        <w:rPr>
          <w:sz w:val="27"/>
          <w:szCs w:val="27"/>
        </w:rPr>
      </w:pPr>
      <w:r w:rsidRPr="004242D2">
        <w:rPr>
          <w:sz w:val="27"/>
          <w:szCs w:val="27"/>
        </w:rPr>
        <w:t xml:space="preserve">   Совет депутатов решил:</w:t>
      </w:r>
    </w:p>
    <w:p w:rsidR="00ED152C" w:rsidRPr="004242D2" w:rsidRDefault="00ED152C" w:rsidP="00ED152C">
      <w:pPr>
        <w:jc w:val="both"/>
        <w:rPr>
          <w:sz w:val="27"/>
          <w:szCs w:val="27"/>
        </w:rPr>
      </w:pPr>
    </w:p>
    <w:p w:rsidR="00ED152C" w:rsidRPr="004242D2" w:rsidRDefault="00D65959" w:rsidP="00ED152C">
      <w:pPr>
        <w:jc w:val="both"/>
        <w:rPr>
          <w:sz w:val="27"/>
          <w:szCs w:val="27"/>
        </w:rPr>
      </w:pPr>
      <w:r w:rsidRPr="004242D2">
        <w:rPr>
          <w:sz w:val="27"/>
          <w:szCs w:val="27"/>
        </w:rPr>
        <w:t xml:space="preserve">       </w:t>
      </w:r>
      <w:r w:rsidR="00ED152C" w:rsidRPr="004242D2">
        <w:rPr>
          <w:sz w:val="27"/>
          <w:szCs w:val="27"/>
        </w:rPr>
        <w:t>1.Утвердить отчет об исполнении бюджета Луньгинско-Майданского сельского поселения за 20</w:t>
      </w:r>
      <w:r w:rsidR="005B7AD1" w:rsidRPr="004242D2">
        <w:rPr>
          <w:sz w:val="27"/>
          <w:szCs w:val="27"/>
        </w:rPr>
        <w:t>2</w:t>
      </w:r>
      <w:r w:rsidR="00D376B1">
        <w:rPr>
          <w:sz w:val="27"/>
          <w:szCs w:val="27"/>
        </w:rPr>
        <w:t>4</w:t>
      </w:r>
      <w:r w:rsidR="00ED152C" w:rsidRPr="004242D2">
        <w:rPr>
          <w:sz w:val="27"/>
          <w:szCs w:val="27"/>
        </w:rPr>
        <w:t xml:space="preserve"> год:</w:t>
      </w:r>
    </w:p>
    <w:p w:rsidR="00ED152C" w:rsidRPr="004242D2" w:rsidRDefault="00ED152C" w:rsidP="00ED152C">
      <w:pPr>
        <w:jc w:val="both"/>
        <w:rPr>
          <w:sz w:val="27"/>
          <w:szCs w:val="27"/>
        </w:rPr>
      </w:pPr>
      <w:r w:rsidRPr="004242D2">
        <w:rPr>
          <w:sz w:val="27"/>
          <w:szCs w:val="27"/>
        </w:rPr>
        <w:t xml:space="preserve">по доходам в сумме   </w:t>
      </w:r>
      <w:r w:rsidR="00D376B1">
        <w:rPr>
          <w:sz w:val="27"/>
          <w:szCs w:val="27"/>
        </w:rPr>
        <w:t>3735,8</w:t>
      </w:r>
      <w:r w:rsidRPr="004242D2">
        <w:rPr>
          <w:sz w:val="27"/>
          <w:szCs w:val="27"/>
        </w:rPr>
        <w:t xml:space="preserve">  рублей, по расходам в сумме   </w:t>
      </w:r>
      <w:r w:rsidR="00D376B1">
        <w:rPr>
          <w:sz w:val="27"/>
          <w:szCs w:val="27"/>
        </w:rPr>
        <w:t>3697,8</w:t>
      </w:r>
      <w:r w:rsidRPr="004242D2">
        <w:rPr>
          <w:sz w:val="27"/>
          <w:szCs w:val="27"/>
        </w:rPr>
        <w:t xml:space="preserve">   рублей с </w:t>
      </w:r>
      <w:r w:rsidR="00E81978">
        <w:rPr>
          <w:sz w:val="27"/>
          <w:szCs w:val="27"/>
        </w:rPr>
        <w:t>про</w:t>
      </w:r>
      <w:r w:rsidRPr="004242D2">
        <w:rPr>
          <w:sz w:val="27"/>
          <w:szCs w:val="27"/>
        </w:rPr>
        <w:t xml:space="preserve">фицитом </w:t>
      </w:r>
      <w:r w:rsidR="00D376B1">
        <w:rPr>
          <w:sz w:val="27"/>
          <w:szCs w:val="27"/>
        </w:rPr>
        <w:t>38,0</w:t>
      </w:r>
      <w:r w:rsidRPr="004242D2">
        <w:rPr>
          <w:sz w:val="27"/>
          <w:szCs w:val="27"/>
        </w:rPr>
        <w:t xml:space="preserve"> </w:t>
      </w:r>
      <w:proofErr w:type="spellStart"/>
      <w:r w:rsidRPr="004242D2">
        <w:rPr>
          <w:sz w:val="27"/>
          <w:szCs w:val="27"/>
        </w:rPr>
        <w:t>тыс.рублей</w:t>
      </w:r>
      <w:proofErr w:type="spellEnd"/>
      <w:r w:rsidRPr="004242D2">
        <w:rPr>
          <w:sz w:val="27"/>
          <w:szCs w:val="27"/>
        </w:rPr>
        <w:t>.</w:t>
      </w:r>
    </w:p>
    <w:p w:rsidR="00ED152C" w:rsidRPr="004242D2" w:rsidRDefault="00ED152C" w:rsidP="00ED152C">
      <w:pPr>
        <w:jc w:val="both"/>
        <w:rPr>
          <w:sz w:val="27"/>
          <w:szCs w:val="27"/>
        </w:rPr>
      </w:pPr>
      <w:r w:rsidRPr="004242D2">
        <w:rPr>
          <w:sz w:val="27"/>
          <w:szCs w:val="27"/>
        </w:rPr>
        <w:t>со следующими показателями:</w:t>
      </w:r>
    </w:p>
    <w:p w:rsidR="00ED152C" w:rsidRPr="004242D2" w:rsidRDefault="00ED152C" w:rsidP="00ED152C">
      <w:pPr>
        <w:jc w:val="both"/>
        <w:rPr>
          <w:sz w:val="27"/>
          <w:szCs w:val="27"/>
        </w:rPr>
      </w:pPr>
      <w:r w:rsidRPr="004242D2">
        <w:rPr>
          <w:sz w:val="27"/>
          <w:szCs w:val="27"/>
        </w:rPr>
        <w:t xml:space="preserve"> по доходам Луньгинско-Майданского сельского поселения согласно: приложения №</w:t>
      </w:r>
      <w:r w:rsidR="00737E8E">
        <w:rPr>
          <w:sz w:val="27"/>
          <w:szCs w:val="27"/>
        </w:rPr>
        <w:t>1</w:t>
      </w:r>
      <w:r w:rsidRPr="004242D2">
        <w:rPr>
          <w:sz w:val="27"/>
          <w:szCs w:val="27"/>
        </w:rPr>
        <w:t xml:space="preserve">. </w:t>
      </w:r>
    </w:p>
    <w:p w:rsidR="00ED152C" w:rsidRPr="004242D2" w:rsidRDefault="00ED152C" w:rsidP="00ED152C">
      <w:pPr>
        <w:jc w:val="both"/>
        <w:rPr>
          <w:sz w:val="27"/>
          <w:szCs w:val="27"/>
        </w:rPr>
      </w:pPr>
      <w:r w:rsidRPr="004242D2">
        <w:rPr>
          <w:sz w:val="27"/>
          <w:szCs w:val="27"/>
        </w:rPr>
        <w:t xml:space="preserve">по расходам Луньгинско-Майданского сельского поселения согласно:  </w:t>
      </w:r>
      <w:r w:rsidRPr="004242D2">
        <w:rPr>
          <w:bCs/>
          <w:sz w:val="27"/>
          <w:szCs w:val="27"/>
        </w:rPr>
        <w:t>приложения №</w:t>
      </w:r>
      <w:r w:rsidR="00A05124">
        <w:rPr>
          <w:bCs/>
          <w:sz w:val="27"/>
          <w:szCs w:val="27"/>
        </w:rPr>
        <w:t>2</w:t>
      </w:r>
      <w:r w:rsidRPr="004242D2">
        <w:rPr>
          <w:b/>
          <w:bCs/>
          <w:sz w:val="27"/>
          <w:szCs w:val="27"/>
        </w:rPr>
        <w:t xml:space="preserve">, </w:t>
      </w:r>
      <w:r w:rsidRPr="004242D2">
        <w:rPr>
          <w:bCs/>
          <w:sz w:val="27"/>
          <w:szCs w:val="27"/>
        </w:rPr>
        <w:t>№</w:t>
      </w:r>
      <w:r w:rsidR="00A05124">
        <w:rPr>
          <w:bCs/>
          <w:sz w:val="27"/>
          <w:szCs w:val="27"/>
        </w:rPr>
        <w:t>3</w:t>
      </w:r>
      <w:r w:rsidRPr="004242D2">
        <w:rPr>
          <w:bCs/>
          <w:sz w:val="27"/>
          <w:szCs w:val="27"/>
        </w:rPr>
        <w:t>.</w:t>
      </w:r>
    </w:p>
    <w:p w:rsidR="00E911E1" w:rsidRPr="004242D2" w:rsidRDefault="00D65959" w:rsidP="00D65959">
      <w:pPr>
        <w:pStyle w:val="a7"/>
        <w:spacing w:before="0" w:after="0"/>
        <w:jc w:val="both"/>
        <w:rPr>
          <w:sz w:val="27"/>
          <w:szCs w:val="27"/>
        </w:rPr>
      </w:pPr>
      <w:r w:rsidRPr="004242D2">
        <w:rPr>
          <w:sz w:val="27"/>
          <w:szCs w:val="27"/>
        </w:rPr>
        <w:t xml:space="preserve">       2.</w:t>
      </w:r>
      <w:r w:rsidR="00ED152C" w:rsidRPr="004242D2">
        <w:rPr>
          <w:sz w:val="27"/>
          <w:szCs w:val="27"/>
        </w:rPr>
        <w:t xml:space="preserve">Настоящее решение </w:t>
      </w:r>
      <w:r w:rsidR="00E911E1" w:rsidRPr="004242D2">
        <w:rPr>
          <w:sz w:val="27"/>
          <w:szCs w:val="27"/>
        </w:rPr>
        <w:t>вступает в силу  после его официального  опубликования в Информационном бюллетене.</w:t>
      </w:r>
    </w:p>
    <w:p w:rsidR="00ED152C" w:rsidRPr="004242D2" w:rsidRDefault="00ED152C" w:rsidP="00ED152C">
      <w:pPr>
        <w:jc w:val="both"/>
        <w:rPr>
          <w:sz w:val="27"/>
          <w:szCs w:val="27"/>
        </w:rPr>
      </w:pPr>
    </w:p>
    <w:p w:rsidR="00ED152C" w:rsidRPr="004242D2" w:rsidRDefault="00ED152C" w:rsidP="00ED152C">
      <w:pPr>
        <w:rPr>
          <w:sz w:val="27"/>
          <w:szCs w:val="27"/>
        </w:rPr>
      </w:pPr>
    </w:p>
    <w:p w:rsidR="00ED152C" w:rsidRPr="004242D2" w:rsidRDefault="00ED152C" w:rsidP="00ED152C">
      <w:pPr>
        <w:rPr>
          <w:sz w:val="27"/>
          <w:szCs w:val="27"/>
        </w:rPr>
      </w:pPr>
    </w:p>
    <w:p w:rsidR="00ED152C" w:rsidRPr="004242D2" w:rsidRDefault="00ED152C" w:rsidP="00ED152C">
      <w:pPr>
        <w:rPr>
          <w:sz w:val="27"/>
          <w:szCs w:val="27"/>
        </w:rPr>
      </w:pPr>
      <w:r w:rsidRPr="004242D2">
        <w:rPr>
          <w:sz w:val="27"/>
          <w:szCs w:val="27"/>
        </w:rPr>
        <w:t>Глава Луньгинско-Майданского</w:t>
      </w:r>
    </w:p>
    <w:p w:rsidR="00ED152C" w:rsidRPr="004242D2" w:rsidRDefault="00ED152C" w:rsidP="00ED152C">
      <w:pPr>
        <w:rPr>
          <w:sz w:val="27"/>
          <w:szCs w:val="27"/>
        </w:rPr>
      </w:pPr>
      <w:r w:rsidRPr="004242D2">
        <w:rPr>
          <w:sz w:val="27"/>
          <w:szCs w:val="27"/>
        </w:rPr>
        <w:t xml:space="preserve">сельского поселения                                                           </w:t>
      </w:r>
      <w:proofErr w:type="spellStart"/>
      <w:r w:rsidRPr="004242D2">
        <w:rPr>
          <w:sz w:val="27"/>
          <w:szCs w:val="27"/>
        </w:rPr>
        <w:t>Е.А.Локотков</w:t>
      </w:r>
      <w:proofErr w:type="spellEnd"/>
    </w:p>
    <w:p w:rsidR="00E911E1" w:rsidRPr="004242D2" w:rsidRDefault="00E911E1" w:rsidP="00ED152C">
      <w:pPr>
        <w:rPr>
          <w:sz w:val="27"/>
          <w:szCs w:val="27"/>
        </w:rPr>
      </w:pPr>
    </w:p>
    <w:p w:rsidR="00E911E1" w:rsidRPr="004242D2" w:rsidRDefault="00E911E1" w:rsidP="00ED152C">
      <w:pPr>
        <w:rPr>
          <w:sz w:val="27"/>
          <w:szCs w:val="27"/>
        </w:rPr>
      </w:pPr>
    </w:p>
    <w:p w:rsidR="00AD127A" w:rsidRDefault="00AD127A" w:rsidP="00AC714E">
      <w:pPr>
        <w:jc w:val="right"/>
        <w:rPr>
          <w:sz w:val="28"/>
          <w:szCs w:val="28"/>
        </w:rPr>
      </w:pPr>
    </w:p>
    <w:p w:rsidR="00227620" w:rsidRDefault="00227620" w:rsidP="00AC714E">
      <w:pPr>
        <w:jc w:val="right"/>
        <w:rPr>
          <w:sz w:val="28"/>
          <w:szCs w:val="28"/>
        </w:rPr>
      </w:pPr>
    </w:p>
    <w:p w:rsidR="00227620" w:rsidRDefault="00227620" w:rsidP="00AC714E">
      <w:pPr>
        <w:jc w:val="right"/>
        <w:rPr>
          <w:sz w:val="28"/>
          <w:szCs w:val="28"/>
        </w:rPr>
      </w:pPr>
    </w:p>
    <w:p w:rsidR="004242D2" w:rsidRDefault="00AC714E" w:rsidP="00AC714E">
      <w:pPr>
        <w:jc w:val="right"/>
        <w:rPr>
          <w:sz w:val="28"/>
          <w:szCs w:val="28"/>
        </w:rPr>
      </w:pPr>
      <w:r>
        <w:rPr>
          <w:sz w:val="28"/>
          <w:szCs w:val="28"/>
        </w:rPr>
        <w:t xml:space="preserve">                                                                            </w:t>
      </w:r>
    </w:p>
    <w:tbl>
      <w:tblPr>
        <w:tblW w:w="10320" w:type="dxa"/>
        <w:tblInd w:w="95" w:type="dxa"/>
        <w:tblLook w:val="00A0" w:firstRow="1" w:lastRow="0" w:firstColumn="1" w:lastColumn="0" w:noHBand="0" w:noVBand="0"/>
      </w:tblPr>
      <w:tblGrid>
        <w:gridCol w:w="2848"/>
        <w:gridCol w:w="1305"/>
        <w:gridCol w:w="2806"/>
        <w:gridCol w:w="434"/>
        <w:gridCol w:w="718"/>
        <w:gridCol w:w="1249"/>
        <w:gridCol w:w="960"/>
      </w:tblGrid>
      <w:tr w:rsidR="00ED152C" w:rsidTr="00C70BCA">
        <w:trPr>
          <w:trHeight w:val="255"/>
        </w:trPr>
        <w:tc>
          <w:tcPr>
            <w:tcW w:w="4153" w:type="dxa"/>
            <w:gridSpan w:val="2"/>
          </w:tcPr>
          <w:p w:rsidR="00ED152C" w:rsidRDefault="00ED152C" w:rsidP="00C70BCA">
            <w:pPr>
              <w:suppressAutoHyphens w:val="0"/>
              <w:rPr>
                <w:sz w:val="20"/>
                <w:szCs w:val="20"/>
              </w:rPr>
            </w:pPr>
          </w:p>
        </w:tc>
        <w:tc>
          <w:tcPr>
            <w:tcW w:w="3240" w:type="dxa"/>
            <w:gridSpan w:val="2"/>
            <w:noWrap/>
            <w:vAlign w:val="bottom"/>
          </w:tcPr>
          <w:p w:rsidR="00ED152C" w:rsidRDefault="00ED152C" w:rsidP="003B69DB">
            <w:pPr>
              <w:rPr>
                <w:sz w:val="20"/>
                <w:szCs w:val="20"/>
              </w:rPr>
            </w:pPr>
          </w:p>
        </w:tc>
        <w:tc>
          <w:tcPr>
            <w:tcW w:w="1967" w:type="dxa"/>
            <w:gridSpan w:val="2"/>
            <w:noWrap/>
            <w:vAlign w:val="bottom"/>
          </w:tcPr>
          <w:p w:rsidR="00ED152C" w:rsidRDefault="00ED152C" w:rsidP="003B69DB">
            <w:pPr>
              <w:rPr>
                <w:sz w:val="20"/>
                <w:szCs w:val="20"/>
              </w:rPr>
            </w:pPr>
          </w:p>
          <w:p w:rsidR="00ED152C" w:rsidRDefault="00ED152C" w:rsidP="003B69DB">
            <w:pPr>
              <w:rPr>
                <w:sz w:val="20"/>
                <w:szCs w:val="20"/>
              </w:rPr>
            </w:pPr>
          </w:p>
          <w:p w:rsidR="00AC714E" w:rsidRDefault="00AC714E" w:rsidP="003B69DB">
            <w:pPr>
              <w:rPr>
                <w:sz w:val="20"/>
                <w:szCs w:val="20"/>
              </w:rPr>
            </w:pPr>
          </w:p>
          <w:p w:rsidR="00AC714E" w:rsidRDefault="00BA7BE1" w:rsidP="00AC714E">
            <w:pPr>
              <w:jc w:val="right"/>
              <w:rPr>
                <w:sz w:val="20"/>
                <w:szCs w:val="20"/>
              </w:rPr>
            </w:pPr>
            <w:r>
              <w:rPr>
                <w:sz w:val="20"/>
                <w:szCs w:val="20"/>
              </w:rPr>
              <w:lastRenderedPageBreak/>
              <w:t xml:space="preserve">Приложение </w:t>
            </w:r>
            <w:r w:rsidR="00C70BCA">
              <w:rPr>
                <w:sz w:val="20"/>
                <w:szCs w:val="20"/>
              </w:rPr>
              <w:t>1</w:t>
            </w:r>
          </w:p>
          <w:p w:rsidR="00AC714E" w:rsidRDefault="00AC714E" w:rsidP="00AC714E">
            <w:pPr>
              <w:jc w:val="right"/>
              <w:rPr>
                <w:sz w:val="20"/>
                <w:szCs w:val="20"/>
              </w:rPr>
            </w:pPr>
            <w:r>
              <w:rPr>
                <w:sz w:val="20"/>
                <w:szCs w:val="20"/>
              </w:rPr>
              <w:t xml:space="preserve">к решению Совета депутатов </w:t>
            </w:r>
            <w:proofErr w:type="spellStart"/>
            <w:r>
              <w:rPr>
                <w:sz w:val="20"/>
                <w:szCs w:val="20"/>
              </w:rPr>
              <w:t>Луньгинско</w:t>
            </w:r>
            <w:proofErr w:type="spellEnd"/>
            <w:r>
              <w:rPr>
                <w:sz w:val="20"/>
                <w:szCs w:val="20"/>
              </w:rPr>
              <w:t xml:space="preserve">-                                                                                    </w:t>
            </w:r>
            <w:proofErr w:type="spellStart"/>
            <w:r>
              <w:rPr>
                <w:sz w:val="20"/>
                <w:szCs w:val="20"/>
              </w:rPr>
              <w:t>Майданского</w:t>
            </w:r>
            <w:proofErr w:type="spellEnd"/>
            <w:r>
              <w:rPr>
                <w:sz w:val="20"/>
                <w:szCs w:val="20"/>
              </w:rPr>
              <w:t xml:space="preserve"> сельского поселения «Об утверждении отчета </w:t>
            </w:r>
          </w:p>
          <w:p w:rsidR="00AC714E" w:rsidRDefault="00AC714E" w:rsidP="00AC714E">
            <w:pPr>
              <w:jc w:val="right"/>
              <w:rPr>
                <w:sz w:val="20"/>
                <w:szCs w:val="20"/>
              </w:rPr>
            </w:pPr>
            <w:r>
              <w:rPr>
                <w:sz w:val="20"/>
                <w:szCs w:val="20"/>
              </w:rPr>
              <w:t xml:space="preserve">об исполнении бюджета Луньгинско-Майданского сельского </w:t>
            </w:r>
          </w:p>
          <w:p w:rsidR="00ED152C" w:rsidRDefault="00AC714E" w:rsidP="00C70BCA">
            <w:pPr>
              <w:jc w:val="right"/>
              <w:rPr>
                <w:sz w:val="20"/>
                <w:szCs w:val="20"/>
              </w:rPr>
            </w:pPr>
            <w:r>
              <w:rPr>
                <w:sz w:val="20"/>
                <w:szCs w:val="20"/>
              </w:rPr>
              <w:t>поселения Ардатовского муниципального района за 20</w:t>
            </w:r>
            <w:r w:rsidR="005B7AD1">
              <w:rPr>
                <w:sz w:val="20"/>
                <w:szCs w:val="20"/>
              </w:rPr>
              <w:t>2</w:t>
            </w:r>
            <w:r w:rsidR="00C70BCA">
              <w:rPr>
                <w:sz w:val="20"/>
                <w:szCs w:val="20"/>
              </w:rPr>
              <w:t>4</w:t>
            </w:r>
            <w:r>
              <w:rPr>
                <w:sz w:val="20"/>
                <w:szCs w:val="20"/>
              </w:rPr>
              <w:t>год»</w:t>
            </w:r>
          </w:p>
        </w:tc>
        <w:tc>
          <w:tcPr>
            <w:tcW w:w="960" w:type="dxa"/>
            <w:noWrap/>
            <w:vAlign w:val="bottom"/>
          </w:tcPr>
          <w:p w:rsidR="00ED152C" w:rsidRDefault="00ED152C" w:rsidP="003B69DB">
            <w:pPr>
              <w:jc w:val="right"/>
              <w:rPr>
                <w:sz w:val="20"/>
                <w:szCs w:val="20"/>
              </w:rPr>
            </w:pPr>
          </w:p>
        </w:tc>
      </w:tr>
      <w:tr w:rsidR="00ED152C" w:rsidTr="00C70BCA">
        <w:trPr>
          <w:trHeight w:val="255"/>
        </w:trPr>
        <w:tc>
          <w:tcPr>
            <w:tcW w:w="4153" w:type="dxa"/>
            <w:gridSpan w:val="2"/>
            <w:noWrap/>
            <w:vAlign w:val="bottom"/>
          </w:tcPr>
          <w:p w:rsidR="00ED152C" w:rsidRDefault="00ED152C" w:rsidP="003B69DB">
            <w:pPr>
              <w:jc w:val="center"/>
              <w:rPr>
                <w:sz w:val="20"/>
                <w:szCs w:val="20"/>
              </w:rPr>
            </w:pPr>
          </w:p>
        </w:tc>
        <w:tc>
          <w:tcPr>
            <w:tcW w:w="3240" w:type="dxa"/>
            <w:gridSpan w:val="2"/>
            <w:vAlign w:val="bottom"/>
          </w:tcPr>
          <w:p w:rsidR="00ED152C" w:rsidRDefault="00ED152C" w:rsidP="003B69DB">
            <w:pPr>
              <w:jc w:val="center"/>
              <w:rPr>
                <w:sz w:val="20"/>
                <w:szCs w:val="20"/>
              </w:rPr>
            </w:pPr>
          </w:p>
        </w:tc>
        <w:tc>
          <w:tcPr>
            <w:tcW w:w="1967" w:type="dxa"/>
            <w:gridSpan w:val="2"/>
            <w:noWrap/>
            <w:vAlign w:val="bottom"/>
          </w:tcPr>
          <w:p w:rsidR="00ED152C" w:rsidRDefault="00ED152C" w:rsidP="003B69DB">
            <w:pPr>
              <w:jc w:val="center"/>
              <w:rPr>
                <w:sz w:val="20"/>
                <w:szCs w:val="20"/>
              </w:rPr>
            </w:pPr>
          </w:p>
        </w:tc>
        <w:tc>
          <w:tcPr>
            <w:tcW w:w="960" w:type="dxa"/>
            <w:noWrap/>
            <w:vAlign w:val="bottom"/>
          </w:tcPr>
          <w:p w:rsidR="00ED152C" w:rsidRDefault="00ED152C" w:rsidP="003B69DB">
            <w:pPr>
              <w:jc w:val="right"/>
              <w:rPr>
                <w:rFonts w:ascii="Arial CYR" w:hAnsi="Arial CYR" w:cs="Arial CYR"/>
                <w:sz w:val="20"/>
                <w:szCs w:val="20"/>
              </w:rPr>
            </w:pPr>
          </w:p>
        </w:tc>
      </w:tr>
      <w:tr w:rsidR="00ED152C" w:rsidTr="00C70BCA">
        <w:trPr>
          <w:trHeight w:val="675"/>
        </w:trPr>
        <w:tc>
          <w:tcPr>
            <w:tcW w:w="9360" w:type="dxa"/>
            <w:gridSpan w:val="6"/>
            <w:vAlign w:val="bottom"/>
          </w:tcPr>
          <w:p w:rsidR="00ED152C" w:rsidRDefault="00ED152C" w:rsidP="003B69DB">
            <w:pPr>
              <w:jc w:val="center"/>
            </w:pPr>
            <w:r>
              <w:t>Межбюджетные трансферты, получаемые из других бюджетов бюджетной системы Российской Федерации</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35"/>
        </w:trPr>
        <w:tc>
          <w:tcPr>
            <w:tcW w:w="2848" w:type="dxa"/>
            <w:noWrap/>
            <w:vAlign w:val="bottom"/>
          </w:tcPr>
          <w:p w:rsidR="00ED152C" w:rsidRDefault="00ED152C" w:rsidP="003B69DB">
            <w:pPr>
              <w:rPr>
                <w:sz w:val="20"/>
                <w:szCs w:val="20"/>
              </w:rPr>
            </w:pPr>
          </w:p>
        </w:tc>
        <w:tc>
          <w:tcPr>
            <w:tcW w:w="4111" w:type="dxa"/>
            <w:gridSpan w:val="2"/>
            <w:vAlign w:val="bottom"/>
          </w:tcPr>
          <w:p w:rsidR="00ED152C" w:rsidRDefault="00ED152C" w:rsidP="003B69DB">
            <w:pPr>
              <w:rPr>
                <w:sz w:val="20"/>
                <w:szCs w:val="20"/>
              </w:rPr>
            </w:pPr>
          </w:p>
        </w:tc>
        <w:tc>
          <w:tcPr>
            <w:tcW w:w="2401" w:type="dxa"/>
            <w:gridSpan w:val="3"/>
            <w:noWrap/>
            <w:vAlign w:val="bottom"/>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vMerge w:val="restart"/>
            <w:tcBorders>
              <w:top w:val="single" w:sz="4" w:space="0" w:color="auto"/>
              <w:left w:val="single" w:sz="4" w:space="0" w:color="auto"/>
              <w:bottom w:val="single" w:sz="4" w:space="0" w:color="auto"/>
              <w:right w:val="single" w:sz="4" w:space="0" w:color="auto"/>
            </w:tcBorders>
            <w:noWrap/>
            <w:vAlign w:val="center"/>
          </w:tcPr>
          <w:p w:rsidR="00ED152C" w:rsidRDefault="00ED152C" w:rsidP="003B69DB">
            <w:pPr>
              <w:jc w:val="center"/>
              <w:rPr>
                <w:b/>
                <w:bCs/>
                <w:sz w:val="20"/>
                <w:szCs w:val="20"/>
              </w:rPr>
            </w:pPr>
            <w:r>
              <w:rPr>
                <w:b/>
                <w:bCs/>
                <w:sz w:val="20"/>
                <w:szCs w:val="20"/>
              </w:rPr>
              <w:t>Код бюджетной классификации доходов бюджета</w:t>
            </w:r>
          </w:p>
        </w:tc>
        <w:tc>
          <w:tcPr>
            <w:tcW w:w="4111" w:type="dxa"/>
            <w:gridSpan w:val="2"/>
            <w:vMerge w:val="restart"/>
            <w:tcBorders>
              <w:top w:val="single" w:sz="4" w:space="0" w:color="auto"/>
              <w:left w:val="single" w:sz="4" w:space="0" w:color="auto"/>
              <w:bottom w:val="single" w:sz="4" w:space="0" w:color="auto"/>
              <w:right w:val="single" w:sz="4" w:space="0" w:color="auto"/>
            </w:tcBorders>
            <w:vAlign w:val="center"/>
          </w:tcPr>
          <w:p w:rsidR="00ED152C" w:rsidRDefault="00ED152C" w:rsidP="003B69DB">
            <w:pPr>
              <w:jc w:val="center"/>
              <w:rPr>
                <w:b/>
                <w:bCs/>
                <w:sz w:val="20"/>
                <w:szCs w:val="20"/>
              </w:rPr>
            </w:pPr>
            <w:r>
              <w:rPr>
                <w:b/>
                <w:bCs/>
                <w:sz w:val="20"/>
                <w:szCs w:val="20"/>
              </w:rPr>
              <w:t xml:space="preserve"> Наименование доходов</w:t>
            </w:r>
          </w:p>
        </w:tc>
        <w:tc>
          <w:tcPr>
            <w:tcW w:w="1152" w:type="dxa"/>
            <w:gridSpan w:val="2"/>
            <w:vMerge w:val="restart"/>
            <w:tcBorders>
              <w:top w:val="single" w:sz="4" w:space="0" w:color="auto"/>
              <w:left w:val="single" w:sz="4" w:space="0" w:color="auto"/>
              <w:bottom w:val="single" w:sz="4" w:space="0" w:color="auto"/>
              <w:right w:val="single" w:sz="4" w:space="0" w:color="auto"/>
            </w:tcBorders>
            <w:noWrap/>
            <w:vAlign w:val="bottom"/>
          </w:tcPr>
          <w:p w:rsidR="00ED152C" w:rsidRPr="00B521B9" w:rsidRDefault="00C70BCA" w:rsidP="003B69DB">
            <w:pPr>
              <w:jc w:val="center"/>
              <w:rPr>
                <w:sz w:val="18"/>
                <w:szCs w:val="18"/>
              </w:rPr>
            </w:pPr>
            <w:proofErr w:type="spellStart"/>
            <w:r>
              <w:rPr>
                <w:sz w:val="18"/>
                <w:szCs w:val="18"/>
              </w:rPr>
              <w:t>Утверж</w:t>
            </w:r>
            <w:proofErr w:type="spellEnd"/>
            <w:r>
              <w:rPr>
                <w:sz w:val="18"/>
                <w:szCs w:val="18"/>
              </w:rPr>
              <w:t>-денн</w:t>
            </w:r>
            <w:r w:rsidR="00ED152C">
              <w:rPr>
                <w:sz w:val="18"/>
                <w:szCs w:val="18"/>
              </w:rPr>
              <w:t>ые бюджетные назначение</w:t>
            </w:r>
          </w:p>
        </w:tc>
        <w:tc>
          <w:tcPr>
            <w:tcW w:w="1249" w:type="dxa"/>
            <w:vMerge w:val="restart"/>
            <w:tcBorders>
              <w:top w:val="single" w:sz="4" w:space="0" w:color="auto"/>
              <w:left w:val="single" w:sz="4" w:space="0" w:color="auto"/>
              <w:bottom w:val="single" w:sz="4" w:space="0" w:color="auto"/>
              <w:right w:val="single" w:sz="4" w:space="0" w:color="auto"/>
            </w:tcBorders>
            <w:vAlign w:val="bottom"/>
          </w:tcPr>
          <w:p w:rsidR="00ED152C" w:rsidRPr="00B521B9" w:rsidRDefault="00ED152C" w:rsidP="00C70BCA">
            <w:pPr>
              <w:jc w:val="center"/>
              <w:rPr>
                <w:sz w:val="18"/>
                <w:szCs w:val="18"/>
              </w:rPr>
            </w:pPr>
            <w:r>
              <w:rPr>
                <w:sz w:val="20"/>
                <w:szCs w:val="20"/>
              </w:rPr>
              <w:t> </w:t>
            </w:r>
            <w:r w:rsidRPr="00B521B9">
              <w:rPr>
                <w:sz w:val="18"/>
                <w:szCs w:val="18"/>
              </w:rPr>
              <w:t>исполнено</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4111"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b/>
                <w:bCs/>
                <w:sz w:val="20"/>
                <w:szCs w:val="20"/>
              </w:rPr>
            </w:pPr>
          </w:p>
        </w:tc>
        <w:tc>
          <w:tcPr>
            <w:tcW w:w="1152" w:type="dxa"/>
            <w:gridSpan w:val="2"/>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1249" w:type="dxa"/>
            <w:vMerge/>
            <w:tcBorders>
              <w:top w:val="single" w:sz="4" w:space="0" w:color="auto"/>
              <w:left w:val="single" w:sz="4" w:space="0" w:color="auto"/>
              <w:bottom w:val="single" w:sz="4" w:space="0" w:color="auto"/>
              <w:right w:val="single" w:sz="4" w:space="0" w:color="auto"/>
            </w:tcBorders>
            <w:vAlign w:val="center"/>
          </w:tcPr>
          <w:p w:rsidR="00ED152C" w:rsidRDefault="00ED152C" w:rsidP="003B69DB">
            <w:pPr>
              <w:rPr>
                <w:sz w:val="20"/>
                <w:szCs w:val="20"/>
              </w:rPr>
            </w:pPr>
          </w:p>
        </w:tc>
        <w:tc>
          <w:tcPr>
            <w:tcW w:w="960" w:type="dxa"/>
            <w:noWrap/>
            <w:vAlign w:val="bottom"/>
          </w:tcPr>
          <w:p w:rsidR="00ED152C" w:rsidRDefault="00ED152C" w:rsidP="003B69DB">
            <w:pPr>
              <w:rPr>
                <w:rFonts w:ascii="Arial CYR" w:hAnsi="Arial CYR" w:cs="Arial CYR"/>
                <w:b/>
                <w:bCs/>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center"/>
          </w:tcPr>
          <w:p w:rsidR="00ED152C" w:rsidRDefault="00ED152C" w:rsidP="003B69DB">
            <w:pPr>
              <w:jc w:val="center"/>
              <w:rPr>
                <w:sz w:val="20"/>
                <w:szCs w:val="20"/>
              </w:rPr>
            </w:pPr>
            <w:r>
              <w:rPr>
                <w:sz w:val="20"/>
                <w:szCs w:val="20"/>
              </w:rPr>
              <w:t> </w:t>
            </w:r>
          </w:p>
        </w:tc>
        <w:tc>
          <w:tcPr>
            <w:tcW w:w="4111" w:type="dxa"/>
            <w:gridSpan w:val="2"/>
            <w:tcBorders>
              <w:top w:val="nil"/>
              <w:left w:val="nil"/>
              <w:bottom w:val="single" w:sz="4" w:space="0" w:color="auto"/>
              <w:right w:val="single" w:sz="4" w:space="0" w:color="auto"/>
            </w:tcBorders>
            <w:vAlign w:val="center"/>
          </w:tcPr>
          <w:p w:rsidR="00ED152C" w:rsidRDefault="00ED152C" w:rsidP="003B69DB">
            <w:pPr>
              <w:jc w:val="center"/>
              <w:rPr>
                <w:sz w:val="20"/>
                <w:szCs w:val="20"/>
              </w:rPr>
            </w:pPr>
            <w:r>
              <w:rPr>
                <w:sz w:val="20"/>
                <w:szCs w:val="20"/>
              </w:rPr>
              <w:t> </w:t>
            </w:r>
          </w:p>
        </w:tc>
        <w:tc>
          <w:tcPr>
            <w:tcW w:w="1152" w:type="dxa"/>
            <w:gridSpan w:val="2"/>
            <w:tcBorders>
              <w:top w:val="nil"/>
              <w:left w:val="nil"/>
              <w:bottom w:val="nil"/>
              <w:right w:val="single" w:sz="4" w:space="0" w:color="auto"/>
            </w:tcBorders>
            <w:noWrap/>
            <w:vAlign w:val="center"/>
          </w:tcPr>
          <w:p w:rsidR="00ED152C" w:rsidRDefault="00ED152C" w:rsidP="003B69DB">
            <w:pPr>
              <w:jc w:val="center"/>
              <w:rPr>
                <w:sz w:val="20"/>
                <w:szCs w:val="20"/>
              </w:rPr>
            </w:pPr>
          </w:p>
        </w:tc>
        <w:tc>
          <w:tcPr>
            <w:tcW w:w="1249" w:type="dxa"/>
            <w:tcBorders>
              <w:top w:val="nil"/>
              <w:left w:val="nil"/>
              <w:bottom w:val="nil"/>
              <w:right w:val="single" w:sz="4" w:space="0" w:color="auto"/>
            </w:tcBorders>
            <w:vAlign w:val="center"/>
          </w:tcPr>
          <w:p w:rsidR="00ED152C" w:rsidRDefault="00ED152C" w:rsidP="003B69DB">
            <w:pPr>
              <w:jc w:val="center"/>
              <w:rPr>
                <w:sz w:val="20"/>
                <w:szCs w:val="20"/>
              </w:rPr>
            </w:pPr>
            <w:r>
              <w:rPr>
                <w:sz w:val="20"/>
                <w:szCs w:val="20"/>
              </w:rPr>
              <w:t> </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922  2  00  00000  00  0000  000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w:t>
            </w:r>
          </w:p>
        </w:tc>
        <w:tc>
          <w:tcPr>
            <w:tcW w:w="1152" w:type="dxa"/>
            <w:gridSpan w:val="2"/>
            <w:tcBorders>
              <w:top w:val="single" w:sz="4" w:space="0" w:color="auto"/>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1476,3</w:t>
            </w:r>
          </w:p>
        </w:tc>
        <w:tc>
          <w:tcPr>
            <w:tcW w:w="1249" w:type="dxa"/>
            <w:tcBorders>
              <w:top w:val="single" w:sz="4" w:space="0" w:color="auto"/>
              <w:left w:val="nil"/>
              <w:bottom w:val="single" w:sz="4" w:space="0" w:color="auto"/>
              <w:right w:val="single" w:sz="4" w:space="0" w:color="auto"/>
            </w:tcBorders>
            <w:vAlign w:val="bottom"/>
          </w:tcPr>
          <w:p w:rsidR="00ED152C" w:rsidRDefault="00C70BCA" w:rsidP="003B69DB">
            <w:pPr>
              <w:jc w:val="right"/>
              <w:rPr>
                <w:sz w:val="16"/>
                <w:szCs w:val="16"/>
              </w:rPr>
            </w:pPr>
            <w:r>
              <w:rPr>
                <w:sz w:val="16"/>
                <w:szCs w:val="16"/>
              </w:rPr>
              <w:t>2672,3</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922  2  02  00000  00  0000  000</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Безвозмездные поступления от других бюджетов бюджетной системы Российской Федерации</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1476,3</w:t>
            </w:r>
          </w:p>
        </w:tc>
        <w:tc>
          <w:tcPr>
            <w:tcW w:w="1249" w:type="dxa"/>
            <w:tcBorders>
              <w:top w:val="nil"/>
              <w:left w:val="nil"/>
              <w:bottom w:val="single" w:sz="4" w:space="0" w:color="auto"/>
              <w:right w:val="single" w:sz="4" w:space="0" w:color="auto"/>
            </w:tcBorders>
            <w:vAlign w:val="bottom"/>
          </w:tcPr>
          <w:p w:rsidR="00ED152C" w:rsidRDefault="00C70BCA" w:rsidP="003B69DB">
            <w:pPr>
              <w:jc w:val="right"/>
              <w:rPr>
                <w:sz w:val="16"/>
                <w:szCs w:val="16"/>
              </w:rPr>
            </w:pPr>
            <w:r>
              <w:rPr>
                <w:sz w:val="16"/>
                <w:szCs w:val="16"/>
              </w:rPr>
              <w:t>2672,3</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 xml:space="preserve">922  2  02  15001  </w:t>
            </w:r>
            <w:r w:rsidR="00C70BCA">
              <w:rPr>
                <w:sz w:val="16"/>
                <w:szCs w:val="16"/>
              </w:rPr>
              <w:t>1</w:t>
            </w:r>
            <w:r>
              <w:rPr>
                <w:sz w:val="16"/>
                <w:szCs w:val="16"/>
              </w:rPr>
              <w:t>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673,3</w:t>
            </w:r>
          </w:p>
        </w:tc>
        <w:tc>
          <w:tcPr>
            <w:tcW w:w="1249" w:type="dxa"/>
            <w:tcBorders>
              <w:top w:val="nil"/>
              <w:left w:val="nil"/>
              <w:bottom w:val="single" w:sz="4" w:space="0" w:color="auto"/>
              <w:right w:val="single" w:sz="4" w:space="0" w:color="auto"/>
            </w:tcBorders>
            <w:vAlign w:val="bottom"/>
          </w:tcPr>
          <w:p w:rsidR="00ED152C" w:rsidRDefault="00C70BCA" w:rsidP="001A778C">
            <w:pPr>
              <w:jc w:val="right"/>
              <w:rPr>
                <w:sz w:val="16"/>
                <w:szCs w:val="16"/>
              </w:rPr>
            </w:pPr>
            <w:r>
              <w:rPr>
                <w:sz w:val="16"/>
                <w:szCs w:val="16"/>
              </w:rPr>
              <w:t>672,2</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450"/>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C70BCA">
            <w:pPr>
              <w:rPr>
                <w:sz w:val="16"/>
                <w:szCs w:val="16"/>
              </w:rPr>
            </w:pPr>
            <w:r>
              <w:rPr>
                <w:sz w:val="16"/>
                <w:szCs w:val="16"/>
              </w:rPr>
              <w:t>922  2  02  1500</w:t>
            </w:r>
            <w:r w:rsidR="00C70BCA">
              <w:rPr>
                <w:sz w:val="16"/>
                <w:szCs w:val="16"/>
              </w:rPr>
              <w:t>2</w:t>
            </w:r>
            <w:r>
              <w:rPr>
                <w:sz w:val="16"/>
                <w:szCs w:val="16"/>
              </w:rPr>
              <w:t xml:space="preserve">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Дотации бюджетам поселений на выравнивание бюджетной обеспеченности</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165,4</w:t>
            </w:r>
          </w:p>
        </w:tc>
        <w:tc>
          <w:tcPr>
            <w:tcW w:w="1249" w:type="dxa"/>
            <w:tcBorders>
              <w:top w:val="nil"/>
              <w:left w:val="nil"/>
              <w:bottom w:val="single" w:sz="4" w:space="0" w:color="auto"/>
              <w:right w:val="single" w:sz="4" w:space="0" w:color="auto"/>
            </w:tcBorders>
            <w:vAlign w:val="bottom"/>
          </w:tcPr>
          <w:p w:rsidR="00ED152C" w:rsidRDefault="00C70BCA" w:rsidP="00D2618D">
            <w:pPr>
              <w:jc w:val="right"/>
              <w:rPr>
                <w:sz w:val="16"/>
                <w:szCs w:val="16"/>
              </w:rPr>
            </w:pPr>
            <w:r>
              <w:rPr>
                <w:sz w:val="16"/>
                <w:szCs w:val="16"/>
              </w:rPr>
              <w:t>165,8</w:t>
            </w:r>
          </w:p>
        </w:tc>
        <w:tc>
          <w:tcPr>
            <w:tcW w:w="960" w:type="dxa"/>
            <w:noWrap/>
            <w:vAlign w:val="bottom"/>
          </w:tcPr>
          <w:p w:rsidR="00ED152C" w:rsidRDefault="00ED152C" w:rsidP="003B69DB">
            <w:pPr>
              <w:rPr>
                <w:rFonts w:ascii="Arial CYR" w:hAnsi="Arial CYR" w:cs="Arial CYR"/>
                <w:sz w:val="20"/>
                <w:szCs w:val="20"/>
              </w:rPr>
            </w:pPr>
          </w:p>
          <w:p w:rsidR="00D51385" w:rsidRDefault="00D51385" w:rsidP="003B69DB">
            <w:pPr>
              <w:rPr>
                <w:rFonts w:ascii="Arial CYR" w:hAnsi="Arial CYR" w:cs="Arial CYR"/>
                <w:sz w:val="20"/>
                <w:szCs w:val="20"/>
              </w:rPr>
            </w:pPr>
          </w:p>
        </w:tc>
      </w:tr>
      <w:tr w:rsidR="00ED152C" w:rsidTr="00C70BCA">
        <w:trPr>
          <w:trHeight w:val="25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5B7AD1">
            <w:pPr>
              <w:rPr>
                <w:sz w:val="16"/>
                <w:szCs w:val="16"/>
              </w:rPr>
            </w:pPr>
            <w:r>
              <w:rPr>
                <w:sz w:val="16"/>
                <w:szCs w:val="16"/>
              </w:rPr>
              <w:t xml:space="preserve">922  2  02  </w:t>
            </w:r>
            <w:r w:rsidR="005B7AD1">
              <w:rPr>
                <w:sz w:val="16"/>
                <w:szCs w:val="16"/>
              </w:rPr>
              <w:t>2</w:t>
            </w:r>
            <w:r>
              <w:rPr>
                <w:sz w:val="16"/>
                <w:szCs w:val="16"/>
              </w:rPr>
              <w:t>9999  10  0000  151</w:t>
            </w:r>
          </w:p>
        </w:tc>
        <w:tc>
          <w:tcPr>
            <w:tcW w:w="4111" w:type="dxa"/>
            <w:gridSpan w:val="2"/>
            <w:tcBorders>
              <w:top w:val="single" w:sz="4" w:space="0" w:color="auto"/>
              <w:left w:val="nil"/>
              <w:bottom w:val="single" w:sz="4" w:space="0" w:color="auto"/>
              <w:right w:val="single" w:sz="4" w:space="0" w:color="auto"/>
            </w:tcBorders>
            <w:vAlign w:val="bottom"/>
          </w:tcPr>
          <w:p w:rsidR="00ED152C" w:rsidRPr="00657FB5" w:rsidRDefault="00ED152C" w:rsidP="005B7AD1">
            <w:pPr>
              <w:rPr>
                <w:sz w:val="16"/>
                <w:szCs w:val="16"/>
              </w:rPr>
            </w:pPr>
            <w:r w:rsidRPr="00657FB5">
              <w:rPr>
                <w:sz w:val="16"/>
                <w:szCs w:val="16"/>
              </w:rPr>
              <w:t xml:space="preserve">Прочие </w:t>
            </w:r>
            <w:r w:rsidR="005B7AD1">
              <w:rPr>
                <w:sz w:val="16"/>
                <w:szCs w:val="16"/>
              </w:rPr>
              <w:t xml:space="preserve">субсидии </w:t>
            </w:r>
            <w:r w:rsidR="00657FB5" w:rsidRPr="00657FB5">
              <w:rPr>
                <w:sz w:val="16"/>
                <w:szCs w:val="16"/>
              </w:rPr>
              <w:t>бюджетам сельских поселений</w:t>
            </w:r>
          </w:p>
        </w:tc>
        <w:tc>
          <w:tcPr>
            <w:tcW w:w="1152" w:type="dxa"/>
            <w:gridSpan w:val="2"/>
            <w:tcBorders>
              <w:top w:val="nil"/>
              <w:left w:val="single" w:sz="4" w:space="0" w:color="auto"/>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75,5</w:t>
            </w:r>
          </w:p>
        </w:tc>
        <w:tc>
          <w:tcPr>
            <w:tcW w:w="1249" w:type="dxa"/>
            <w:tcBorders>
              <w:top w:val="nil"/>
              <w:left w:val="single" w:sz="4" w:space="0" w:color="auto"/>
              <w:bottom w:val="single" w:sz="4" w:space="0" w:color="auto"/>
              <w:right w:val="single" w:sz="4" w:space="0" w:color="auto"/>
            </w:tcBorders>
            <w:vAlign w:val="bottom"/>
          </w:tcPr>
          <w:p w:rsidR="00ED152C" w:rsidRDefault="00C70BCA" w:rsidP="003B69DB">
            <w:pPr>
              <w:jc w:val="right"/>
              <w:rPr>
                <w:sz w:val="16"/>
                <w:szCs w:val="16"/>
              </w:rPr>
            </w:pPr>
            <w:r>
              <w:rPr>
                <w:sz w:val="16"/>
                <w:szCs w:val="16"/>
              </w:rPr>
              <w:t>272,0</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922  2  02 35118  00  0000  151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D51385" w:rsidRDefault="00C70BCA" w:rsidP="003B69DB">
            <w:pPr>
              <w:jc w:val="right"/>
              <w:rPr>
                <w:sz w:val="16"/>
                <w:szCs w:val="16"/>
              </w:rPr>
            </w:pPr>
            <w:r>
              <w:rPr>
                <w:sz w:val="16"/>
                <w:szCs w:val="16"/>
              </w:rPr>
              <w:t>132,1</w:t>
            </w:r>
          </w:p>
        </w:tc>
        <w:tc>
          <w:tcPr>
            <w:tcW w:w="1249" w:type="dxa"/>
            <w:tcBorders>
              <w:top w:val="nil"/>
              <w:left w:val="nil"/>
              <w:bottom w:val="single" w:sz="4" w:space="0" w:color="auto"/>
              <w:right w:val="single" w:sz="4" w:space="0" w:color="auto"/>
            </w:tcBorders>
            <w:vAlign w:val="bottom"/>
          </w:tcPr>
          <w:p w:rsidR="00ED152C" w:rsidRDefault="00C70BCA" w:rsidP="00C70BCA">
            <w:pPr>
              <w:jc w:val="right"/>
              <w:rPr>
                <w:sz w:val="16"/>
                <w:szCs w:val="16"/>
              </w:rPr>
            </w:pPr>
            <w:r>
              <w:rPr>
                <w:sz w:val="16"/>
                <w:szCs w:val="16"/>
              </w:rPr>
              <w:t>132,1</w:t>
            </w:r>
          </w:p>
        </w:tc>
        <w:tc>
          <w:tcPr>
            <w:tcW w:w="960" w:type="dxa"/>
            <w:noWrap/>
            <w:vAlign w:val="bottom"/>
          </w:tcPr>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922  2  02 35118  10  0000  151</w:t>
            </w:r>
          </w:p>
        </w:tc>
        <w:tc>
          <w:tcPr>
            <w:tcW w:w="4111" w:type="dxa"/>
            <w:gridSpan w:val="2"/>
            <w:tcBorders>
              <w:top w:val="nil"/>
              <w:left w:val="nil"/>
              <w:bottom w:val="single" w:sz="4" w:space="0" w:color="auto"/>
              <w:right w:val="single" w:sz="4" w:space="0" w:color="auto"/>
            </w:tcBorders>
            <w:vAlign w:val="bottom"/>
          </w:tcPr>
          <w:p w:rsidR="00ED152C" w:rsidRDefault="00ED152C" w:rsidP="003B69DB">
            <w:pPr>
              <w:rPr>
                <w:sz w:val="16"/>
                <w:szCs w:val="16"/>
              </w:rPr>
            </w:pPr>
            <w:r>
              <w:rPr>
                <w:sz w:val="16"/>
                <w:szCs w:val="16"/>
              </w:rPr>
              <w:t>Субвенции бюджетам поселений на осуществление первичного воинского учета на территориях, где отсутствуют военные комиссариаты</w:t>
            </w:r>
          </w:p>
        </w:tc>
        <w:tc>
          <w:tcPr>
            <w:tcW w:w="1152" w:type="dxa"/>
            <w:gridSpan w:val="2"/>
            <w:tcBorders>
              <w:top w:val="nil"/>
              <w:left w:val="nil"/>
              <w:bottom w:val="single" w:sz="4" w:space="0" w:color="auto"/>
              <w:right w:val="single" w:sz="4" w:space="0" w:color="auto"/>
            </w:tcBorders>
            <w:noWrap/>
            <w:vAlign w:val="bottom"/>
          </w:tcPr>
          <w:p w:rsidR="00ED152C" w:rsidRPr="008A03F0" w:rsidRDefault="00C70BCA" w:rsidP="003B69DB">
            <w:pPr>
              <w:jc w:val="right"/>
              <w:rPr>
                <w:sz w:val="16"/>
                <w:szCs w:val="16"/>
              </w:rPr>
            </w:pPr>
            <w:r>
              <w:rPr>
                <w:sz w:val="16"/>
                <w:szCs w:val="16"/>
              </w:rPr>
              <w:t>132,1</w:t>
            </w:r>
          </w:p>
        </w:tc>
        <w:tc>
          <w:tcPr>
            <w:tcW w:w="1249" w:type="dxa"/>
            <w:tcBorders>
              <w:top w:val="nil"/>
              <w:left w:val="nil"/>
              <w:bottom w:val="single" w:sz="4" w:space="0" w:color="auto"/>
              <w:right w:val="single" w:sz="4" w:space="0" w:color="auto"/>
            </w:tcBorders>
            <w:vAlign w:val="bottom"/>
          </w:tcPr>
          <w:p w:rsidR="00ED152C" w:rsidRDefault="00C70BCA" w:rsidP="003B69DB">
            <w:pPr>
              <w:jc w:val="right"/>
              <w:rPr>
                <w:sz w:val="16"/>
                <w:szCs w:val="16"/>
              </w:rPr>
            </w:pPr>
            <w:r>
              <w:rPr>
                <w:sz w:val="16"/>
                <w:szCs w:val="16"/>
              </w:rPr>
              <w:t>132,1</w:t>
            </w:r>
          </w:p>
        </w:tc>
        <w:tc>
          <w:tcPr>
            <w:tcW w:w="960" w:type="dxa"/>
            <w:noWrap/>
            <w:vAlign w:val="bottom"/>
          </w:tcPr>
          <w:p w:rsidR="00ED152C" w:rsidRDefault="00ED152C" w:rsidP="003B69DB">
            <w:pPr>
              <w:rPr>
                <w:rFonts w:ascii="Arial CYR" w:hAnsi="Arial CYR" w:cs="Arial CYR"/>
                <w:sz w:val="20"/>
                <w:szCs w:val="20"/>
              </w:rPr>
            </w:pPr>
          </w:p>
          <w:p w:rsidR="00ED152C" w:rsidRDefault="00ED152C" w:rsidP="003B69DB">
            <w:pPr>
              <w:rPr>
                <w:rFonts w:ascii="Arial CYR" w:hAnsi="Arial CYR" w:cs="Arial CYR"/>
                <w:sz w:val="20"/>
                <w:szCs w:val="20"/>
              </w:rPr>
            </w:pPr>
          </w:p>
        </w:tc>
      </w:tr>
      <w:tr w:rsidR="00ED152C" w:rsidTr="00C70BCA">
        <w:trPr>
          <w:trHeight w:val="675"/>
        </w:trPr>
        <w:tc>
          <w:tcPr>
            <w:tcW w:w="2848" w:type="dxa"/>
            <w:tcBorders>
              <w:top w:val="nil"/>
              <w:left w:val="single" w:sz="4" w:space="0" w:color="auto"/>
              <w:bottom w:val="single" w:sz="4" w:space="0" w:color="auto"/>
              <w:right w:val="single" w:sz="4" w:space="0" w:color="auto"/>
            </w:tcBorders>
            <w:noWrap/>
            <w:vAlign w:val="bottom"/>
          </w:tcPr>
          <w:p w:rsidR="00ED152C" w:rsidRDefault="00ED152C" w:rsidP="003B69DB">
            <w:pPr>
              <w:rPr>
                <w:sz w:val="16"/>
                <w:szCs w:val="16"/>
              </w:rPr>
            </w:pPr>
            <w:r>
              <w:rPr>
                <w:sz w:val="16"/>
                <w:szCs w:val="16"/>
              </w:rPr>
              <w:t>922  2  02 30024  10  0000  151</w:t>
            </w:r>
          </w:p>
        </w:tc>
        <w:tc>
          <w:tcPr>
            <w:tcW w:w="4111" w:type="dxa"/>
            <w:gridSpan w:val="2"/>
            <w:tcBorders>
              <w:top w:val="nil"/>
              <w:left w:val="nil"/>
              <w:bottom w:val="single" w:sz="4" w:space="0" w:color="auto"/>
              <w:right w:val="single" w:sz="4" w:space="0" w:color="auto"/>
            </w:tcBorders>
            <w:vAlign w:val="bottom"/>
          </w:tcPr>
          <w:p w:rsidR="00ED152C" w:rsidRPr="00301E44" w:rsidRDefault="00ED152C" w:rsidP="003B69DB">
            <w:pPr>
              <w:rPr>
                <w:sz w:val="16"/>
                <w:szCs w:val="16"/>
              </w:rPr>
            </w:pPr>
            <w:r w:rsidRPr="00301E44">
              <w:rPr>
                <w:color w:val="000000"/>
                <w:sz w:val="16"/>
                <w:szCs w:val="16"/>
              </w:rPr>
              <w:t>Субвенции бюджетам сельских поселений на выполнение передаваемых полномочий субъектов Российской Федерации (осуществление государственных полномочий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152" w:type="dxa"/>
            <w:gridSpan w:val="2"/>
            <w:tcBorders>
              <w:top w:val="nil"/>
              <w:left w:val="nil"/>
              <w:bottom w:val="single" w:sz="4" w:space="0" w:color="auto"/>
              <w:right w:val="single" w:sz="4" w:space="0" w:color="auto"/>
            </w:tcBorders>
            <w:noWrap/>
            <w:vAlign w:val="bottom"/>
          </w:tcPr>
          <w:p w:rsidR="00ED152C" w:rsidRDefault="00ED152C" w:rsidP="001A778C">
            <w:pPr>
              <w:jc w:val="right"/>
              <w:rPr>
                <w:sz w:val="16"/>
                <w:szCs w:val="16"/>
              </w:rPr>
            </w:pPr>
            <w:r>
              <w:rPr>
                <w:sz w:val="16"/>
                <w:szCs w:val="16"/>
              </w:rPr>
              <w:t>0,</w:t>
            </w:r>
            <w:r w:rsidR="001A778C">
              <w:rPr>
                <w:sz w:val="16"/>
                <w:szCs w:val="16"/>
              </w:rPr>
              <w:t>2</w:t>
            </w:r>
          </w:p>
        </w:tc>
        <w:tc>
          <w:tcPr>
            <w:tcW w:w="1249" w:type="dxa"/>
            <w:tcBorders>
              <w:top w:val="nil"/>
              <w:left w:val="nil"/>
              <w:bottom w:val="single" w:sz="4" w:space="0" w:color="auto"/>
              <w:right w:val="single" w:sz="4" w:space="0" w:color="auto"/>
            </w:tcBorders>
            <w:vAlign w:val="bottom"/>
          </w:tcPr>
          <w:p w:rsidR="00ED152C" w:rsidRDefault="00ED152C" w:rsidP="001A778C">
            <w:pPr>
              <w:jc w:val="right"/>
              <w:rPr>
                <w:sz w:val="16"/>
                <w:szCs w:val="16"/>
              </w:rPr>
            </w:pPr>
            <w:r>
              <w:rPr>
                <w:sz w:val="16"/>
                <w:szCs w:val="16"/>
              </w:rPr>
              <w:t>0,</w:t>
            </w:r>
            <w:r w:rsidR="001A778C">
              <w:rPr>
                <w:sz w:val="16"/>
                <w:szCs w:val="16"/>
              </w:rPr>
              <w:t>2</w:t>
            </w:r>
          </w:p>
        </w:tc>
        <w:tc>
          <w:tcPr>
            <w:tcW w:w="960" w:type="dxa"/>
            <w:noWrap/>
            <w:vAlign w:val="bottom"/>
          </w:tcPr>
          <w:p w:rsidR="00ED152C" w:rsidRDefault="00ED152C" w:rsidP="003B69DB">
            <w:pPr>
              <w:rPr>
                <w:rFonts w:ascii="Arial CYR" w:hAnsi="Arial CYR" w:cs="Arial CYR"/>
                <w:sz w:val="20"/>
                <w:szCs w:val="20"/>
              </w:rPr>
            </w:pPr>
          </w:p>
        </w:tc>
      </w:tr>
      <w:tr w:rsidR="005B7AD1" w:rsidTr="00C70BCA">
        <w:trPr>
          <w:trHeight w:val="636"/>
        </w:trPr>
        <w:tc>
          <w:tcPr>
            <w:tcW w:w="2848" w:type="dxa"/>
            <w:tcBorders>
              <w:top w:val="nil"/>
              <w:left w:val="single" w:sz="4" w:space="0" w:color="auto"/>
              <w:bottom w:val="nil"/>
              <w:right w:val="single" w:sz="4" w:space="0" w:color="auto"/>
            </w:tcBorders>
            <w:noWrap/>
            <w:vAlign w:val="bottom"/>
          </w:tcPr>
          <w:p w:rsidR="005B7AD1" w:rsidRDefault="005B7AD1" w:rsidP="003B69DB">
            <w:pPr>
              <w:rPr>
                <w:sz w:val="16"/>
                <w:szCs w:val="16"/>
              </w:rPr>
            </w:pPr>
            <w:r>
              <w:rPr>
                <w:sz w:val="16"/>
                <w:szCs w:val="16"/>
              </w:rPr>
              <w:t>922  2  02 40014   10 0000   151</w:t>
            </w:r>
          </w:p>
        </w:tc>
        <w:tc>
          <w:tcPr>
            <w:tcW w:w="4111" w:type="dxa"/>
            <w:gridSpan w:val="2"/>
            <w:tcBorders>
              <w:top w:val="nil"/>
              <w:left w:val="nil"/>
              <w:bottom w:val="nil"/>
              <w:right w:val="single" w:sz="4" w:space="0" w:color="auto"/>
            </w:tcBorders>
            <w:vAlign w:val="bottom"/>
          </w:tcPr>
          <w:p w:rsidR="005B7AD1" w:rsidRDefault="005B7AD1" w:rsidP="003B69DB">
            <w:pPr>
              <w:rPr>
                <w:sz w:val="16"/>
                <w:szCs w:val="16"/>
              </w:rPr>
            </w:pPr>
            <w:r>
              <w:rPr>
                <w:sz w:val="16"/>
                <w:szCs w:val="16"/>
              </w:rPr>
              <w:t xml:space="preserve">Межбюджетные </w:t>
            </w:r>
            <w:proofErr w:type="spellStart"/>
            <w:r>
              <w:rPr>
                <w:sz w:val="16"/>
                <w:szCs w:val="16"/>
              </w:rPr>
              <w:t>трансферты.передаваемые</w:t>
            </w:r>
            <w:proofErr w:type="spellEnd"/>
            <w:r>
              <w:rPr>
                <w:sz w:val="16"/>
                <w:szCs w:val="16"/>
              </w:rPr>
              <w:t xml:space="preserve"> бюджетам сельских поселений передаваемые из бюджетов муниципальных районов</w:t>
            </w:r>
          </w:p>
        </w:tc>
        <w:tc>
          <w:tcPr>
            <w:tcW w:w="1152" w:type="dxa"/>
            <w:gridSpan w:val="2"/>
            <w:tcBorders>
              <w:top w:val="nil"/>
              <w:left w:val="nil"/>
              <w:bottom w:val="nil"/>
              <w:right w:val="single" w:sz="4" w:space="0" w:color="auto"/>
            </w:tcBorders>
            <w:noWrap/>
            <w:vAlign w:val="bottom"/>
          </w:tcPr>
          <w:p w:rsidR="005B7AD1" w:rsidRPr="00D51385" w:rsidRDefault="00C70BCA" w:rsidP="003B69DB">
            <w:pPr>
              <w:jc w:val="right"/>
              <w:rPr>
                <w:sz w:val="16"/>
                <w:szCs w:val="16"/>
              </w:rPr>
            </w:pPr>
            <w:r>
              <w:rPr>
                <w:sz w:val="16"/>
                <w:szCs w:val="16"/>
              </w:rPr>
              <w:t>430,0</w:t>
            </w:r>
          </w:p>
        </w:tc>
        <w:tc>
          <w:tcPr>
            <w:tcW w:w="1249" w:type="dxa"/>
            <w:tcBorders>
              <w:top w:val="nil"/>
              <w:left w:val="nil"/>
              <w:bottom w:val="nil"/>
              <w:right w:val="single" w:sz="4" w:space="0" w:color="auto"/>
            </w:tcBorders>
            <w:vAlign w:val="bottom"/>
          </w:tcPr>
          <w:p w:rsidR="005B7AD1" w:rsidRDefault="00C70BCA" w:rsidP="003B69DB">
            <w:pPr>
              <w:jc w:val="right"/>
              <w:rPr>
                <w:sz w:val="16"/>
                <w:szCs w:val="16"/>
              </w:rPr>
            </w:pPr>
            <w:r>
              <w:rPr>
                <w:sz w:val="16"/>
                <w:szCs w:val="16"/>
              </w:rPr>
              <w:t>430,0</w:t>
            </w:r>
          </w:p>
        </w:tc>
        <w:tc>
          <w:tcPr>
            <w:tcW w:w="960" w:type="dxa"/>
            <w:noWrap/>
            <w:vAlign w:val="bottom"/>
          </w:tcPr>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p w:rsidR="005B7AD1" w:rsidRDefault="005B7AD1" w:rsidP="003B69DB">
            <w:pPr>
              <w:rPr>
                <w:rFonts w:ascii="Arial CYR" w:hAnsi="Arial CYR" w:cs="Arial CYR"/>
                <w:sz w:val="20"/>
                <w:szCs w:val="20"/>
              </w:rPr>
            </w:pPr>
          </w:p>
        </w:tc>
      </w:tr>
      <w:tr w:rsidR="00C70BCA" w:rsidTr="00C70BCA">
        <w:trPr>
          <w:trHeight w:val="636"/>
        </w:trPr>
        <w:tc>
          <w:tcPr>
            <w:tcW w:w="2848" w:type="dxa"/>
            <w:tcBorders>
              <w:top w:val="nil"/>
              <w:left w:val="single" w:sz="4" w:space="0" w:color="auto"/>
              <w:bottom w:val="single" w:sz="4" w:space="0" w:color="auto"/>
              <w:right w:val="single" w:sz="4" w:space="0" w:color="auto"/>
            </w:tcBorders>
            <w:noWrap/>
            <w:vAlign w:val="bottom"/>
          </w:tcPr>
          <w:p w:rsidR="00C70BCA" w:rsidRDefault="00C70BCA" w:rsidP="00C70BCA">
            <w:pPr>
              <w:rPr>
                <w:sz w:val="16"/>
                <w:szCs w:val="16"/>
              </w:rPr>
            </w:pPr>
            <w:r>
              <w:rPr>
                <w:sz w:val="16"/>
                <w:szCs w:val="16"/>
              </w:rPr>
              <w:t>922  2  02  49999  10  0000  151</w:t>
            </w:r>
          </w:p>
        </w:tc>
        <w:tc>
          <w:tcPr>
            <w:tcW w:w="4111" w:type="dxa"/>
            <w:gridSpan w:val="2"/>
            <w:tcBorders>
              <w:top w:val="nil"/>
              <w:left w:val="nil"/>
              <w:bottom w:val="single" w:sz="4" w:space="0" w:color="auto"/>
              <w:right w:val="single" w:sz="4" w:space="0" w:color="auto"/>
            </w:tcBorders>
            <w:vAlign w:val="bottom"/>
          </w:tcPr>
          <w:p w:rsidR="00C70BCA" w:rsidRDefault="00C70BCA" w:rsidP="003B69DB">
            <w:pPr>
              <w:rPr>
                <w:sz w:val="16"/>
                <w:szCs w:val="16"/>
              </w:rPr>
            </w:pPr>
            <w:r>
              <w:rPr>
                <w:sz w:val="16"/>
                <w:szCs w:val="16"/>
              </w:rPr>
              <w:t>Прочие межбюджетные трансферты, передаваемые бюджетам сельских поселений</w:t>
            </w:r>
          </w:p>
        </w:tc>
        <w:tc>
          <w:tcPr>
            <w:tcW w:w="1152" w:type="dxa"/>
            <w:gridSpan w:val="2"/>
            <w:tcBorders>
              <w:top w:val="nil"/>
              <w:left w:val="nil"/>
              <w:bottom w:val="single" w:sz="4" w:space="0" w:color="auto"/>
              <w:right w:val="single" w:sz="4" w:space="0" w:color="auto"/>
            </w:tcBorders>
            <w:noWrap/>
            <w:vAlign w:val="bottom"/>
          </w:tcPr>
          <w:p w:rsidR="00C70BCA" w:rsidRDefault="00C70BCA" w:rsidP="003B69DB">
            <w:pPr>
              <w:jc w:val="right"/>
              <w:rPr>
                <w:sz w:val="16"/>
                <w:szCs w:val="16"/>
              </w:rPr>
            </w:pPr>
          </w:p>
        </w:tc>
        <w:tc>
          <w:tcPr>
            <w:tcW w:w="1249" w:type="dxa"/>
            <w:tcBorders>
              <w:top w:val="nil"/>
              <w:left w:val="nil"/>
              <w:bottom w:val="single" w:sz="4" w:space="0" w:color="auto"/>
              <w:right w:val="single" w:sz="4" w:space="0" w:color="auto"/>
            </w:tcBorders>
            <w:vAlign w:val="bottom"/>
          </w:tcPr>
          <w:p w:rsidR="00C70BCA" w:rsidRDefault="00C70BCA" w:rsidP="003B69DB">
            <w:pPr>
              <w:jc w:val="right"/>
              <w:rPr>
                <w:sz w:val="16"/>
                <w:szCs w:val="16"/>
              </w:rPr>
            </w:pPr>
            <w:r>
              <w:rPr>
                <w:sz w:val="16"/>
                <w:szCs w:val="16"/>
              </w:rPr>
              <w:t>1000,0</w:t>
            </w:r>
          </w:p>
        </w:tc>
        <w:tc>
          <w:tcPr>
            <w:tcW w:w="960" w:type="dxa"/>
            <w:noWrap/>
            <w:vAlign w:val="bottom"/>
          </w:tcPr>
          <w:p w:rsidR="00C70BCA" w:rsidRDefault="00C70BCA" w:rsidP="003B69DB">
            <w:pPr>
              <w:rPr>
                <w:rFonts w:ascii="Arial CYR" w:hAnsi="Arial CYR" w:cs="Arial CYR"/>
                <w:sz w:val="20"/>
                <w:szCs w:val="20"/>
              </w:rPr>
            </w:pPr>
          </w:p>
        </w:tc>
      </w:tr>
    </w:tbl>
    <w:p w:rsidR="00ED152C" w:rsidRDefault="00C261A4" w:rsidP="00C261A4">
      <w:pPr>
        <w:ind w:left="4536"/>
        <w:jc w:val="right"/>
        <w:rPr>
          <w:color w:val="000000"/>
          <w:sz w:val="20"/>
          <w:szCs w:val="20"/>
        </w:rPr>
      </w:pPr>
      <w:r>
        <w:rPr>
          <w:color w:val="000000"/>
          <w:sz w:val="20"/>
          <w:szCs w:val="20"/>
        </w:rPr>
        <w:t xml:space="preserve">Приложение 2 </w:t>
      </w:r>
      <w:r>
        <w:rPr>
          <w:color w:val="000000"/>
          <w:sz w:val="20"/>
          <w:szCs w:val="20"/>
        </w:rPr>
        <w:br/>
        <w:t>к решению  Совета депутатов</w:t>
      </w:r>
      <w:r>
        <w:rPr>
          <w:color w:val="000000"/>
          <w:sz w:val="20"/>
          <w:szCs w:val="20"/>
        </w:rPr>
        <w:br/>
        <w:t xml:space="preserve">Луньгинско-Майданского сельского поселения Ардатовского муниципального района Республики </w:t>
      </w:r>
      <w:r>
        <w:rPr>
          <w:color w:val="000000"/>
          <w:sz w:val="20"/>
          <w:szCs w:val="20"/>
        </w:rPr>
        <w:lastRenderedPageBreak/>
        <w:t>Мордовия «О бюджете Луньгинско-Майданского сельского поселения Ардатовского муниципальн</w:t>
      </w:r>
      <w:r w:rsidR="00BD2723">
        <w:rPr>
          <w:color w:val="000000"/>
          <w:sz w:val="20"/>
          <w:szCs w:val="20"/>
        </w:rPr>
        <w:t>ого района Республики Мордовия з</w:t>
      </w:r>
      <w:r>
        <w:rPr>
          <w:color w:val="000000"/>
          <w:sz w:val="20"/>
          <w:szCs w:val="20"/>
        </w:rPr>
        <w:t xml:space="preserve">а 2024 год </w:t>
      </w:r>
    </w:p>
    <w:p w:rsidR="00BD2723" w:rsidRDefault="00BD2723" w:rsidP="00C261A4">
      <w:pPr>
        <w:ind w:left="4536"/>
        <w:jc w:val="right"/>
      </w:pPr>
    </w:p>
    <w:tbl>
      <w:tblPr>
        <w:tblW w:w="9912" w:type="dxa"/>
        <w:tblInd w:w="96" w:type="dxa"/>
        <w:tblLayout w:type="fixed"/>
        <w:tblLook w:val="0000" w:firstRow="0" w:lastRow="0" w:firstColumn="0" w:lastColumn="0" w:noHBand="0" w:noVBand="0"/>
      </w:tblPr>
      <w:tblGrid>
        <w:gridCol w:w="9912"/>
      </w:tblGrid>
      <w:tr w:rsidR="00C261A4" w:rsidTr="00BD2723">
        <w:trPr>
          <w:trHeight w:val="1335"/>
        </w:trPr>
        <w:tc>
          <w:tcPr>
            <w:tcW w:w="9912" w:type="dxa"/>
            <w:tcBorders>
              <w:top w:val="nil"/>
              <w:left w:val="nil"/>
              <w:bottom w:val="nil"/>
              <w:right w:val="nil"/>
            </w:tcBorders>
            <w:shd w:val="clear" w:color="auto" w:fill="auto"/>
          </w:tcPr>
          <w:p w:rsidR="00C261A4" w:rsidRDefault="00C261A4" w:rsidP="00BD2723">
            <w:pPr>
              <w:jc w:val="center"/>
              <w:rPr>
                <w:b/>
                <w:bCs/>
                <w:color w:val="000000"/>
              </w:rPr>
            </w:pPr>
            <w:r>
              <w:rPr>
                <w:b/>
                <w:bCs/>
                <w:color w:val="000000"/>
              </w:rPr>
              <w:t xml:space="preserve">ВЕДОМСТВЕННАЯ СТРУКТУРА </w:t>
            </w:r>
            <w:r>
              <w:rPr>
                <w:b/>
                <w:bCs/>
                <w:color w:val="000000"/>
              </w:rPr>
              <w:br/>
              <w:t>РАСХОДОВ БЮДЖЕТА ЛУНЬГИНСКО-МАЙДАНСКОГО СЕЛЬСКОГО ПОСЕЛЕНИЯ АРДАТОВСКОГО МУНИЦИПАЛЬНОГО РАЙОНА РЕСПУБЛИКИ МОРДОВИЯ НА 2024 ГОД И НА ПЛАНОВЫЙ ПЕРИОД 2025 И 2026 ГОДОВ</w:t>
            </w:r>
          </w:p>
        </w:tc>
      </w:tr>
    </w:tbl>
    <w:p w:rsidR="00AC714E" w:rsidRDefault="00AC714E" w:rsidP="00C261A4">
      <w:pPr>
        <w:jc w:val="right"/>
      </w:pPr>
    </w:p>
    <w:p w:rsidR="00D2618D" w:rsidRDefault="00D2618D" w:rsidP="00ED152C"/>
    <w:tbl>
      <w:tblPr>
        <w:tblW w:w="9037" w:type="dxa"/>
        <w:tblInd w:w="96" w:type="dxa"/>
        <w:tblLayout w:type="fixed"/>
        <w:tblLook w:val="0000" w:firstRow="0" w:lastRow="0" w:firstColumn="0" w:lastColumn="0" w:noHBand="0" w:noVBand="0"/>
      </w:tblPr>
      <w:tblGrid>
        <w:gridCol w:w="2532"/>
        <w:gridCol w:w="598"/>
        <w:gridCol w:w="440"/>
        <w:gridCol w:w="564"/>
        <w:gridCol w:w="439"/>
        <w:gridCol w:w="436"/>
        <w:gridCol w:w="439"/>
        <w:gridCol w:w="893"/>
        <w:gridCol w:w="486"/>
        <w:gridCol w:w="1105"/>
        <w:gridCol w:w="1105"/>
      </w:tblGrid>
      <w:tr w:rsidR="00C261A4" w:rsidTr="00BD2723">
        <w:trPr>
          <w:gridAfter w:val="1"/>
          <w:wAfter w:w="1105" w:type="dxa"/>
          <w:trHeight w:val="399"/>
        </w:trPr>
        <w:tc>
          <w:tcPr>
            <w:tcW w:w="253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r>
              <w:rPr>
                <w:b/>
                <w:bCs/>
                <w:color w:val="000000"/>
                <w:sz w:val="20"/>
                <w:szCs w:val="20"/>
              </w:rPr>
              <w:t>Наименование</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proofErr w:type="spellStart"/>
            <w:r>
              <w:rPr>
                <w:b/>
                <w:bCs/>
                <w:color w:val="000000"/>
                <w:sz w:val="20"/>
                <w:szCs w:val="20"/>
              </w:rPr>
              <w:t>Адм</w:t>
            </w:r>
            <w:proofErr w:type="spellEnd"/>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proofErr w:type="spellStart"/>
            <w:r>
              <w:rPr>
                <w:b/>
                <w:bCs/>
                <w:color w:val="000000"/>
                <w:sz w:val="20"/>
                <w:szCs w:val="20"/>
              </w:rPr>
              <w:t>Рз</w:t>
            </w:r>
            <w:proofErr w:type="spellEnd"/>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proofErr w:type="spellStart"/>
            <w:r>
              <w:rPr>
                <w:b/>
                <w:bCs/>
                <w:color w:val="000000"/>
                <w:sz w:val="20"/>
                <w:szCs w:val="20"/>
              </w:rPr>
              <w:t>Прз</w:t>
            </w:r>
            <w:proofErr w:type="spellEnd"/>
          </w:p>
        </w:tc>
        <w:tc>
          <w:tcPr>
            <w:tcW w:w="2207"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proofErr w:type="spellStart"/>
            <w:r>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proofErr w:type="spellStart"/>
            <w:r>
              <w:rPr>
                <w:b/>
                <w:bCs/>
                <w:color w:val="000000"/>
                <w:sz w:val="20"/>
                <w:szCs w:val="20"/>
              </w:rPr>
              <w:t>Вр</w:t>
            </w:r>
            <w:proofErr w:type="spellEnd"/>
          </w:p>
        </w:tc>
        <w:tc>
          <w:tcPr>
            <w:tcW w:w="1105" w:type="dxa"/>
            <w:vMerge w:val="restart"/>
            <w:tcBorders>
              <w:top w:val="single" w:sz="4" w:space="0" w:color="000000"/>
              <w:left w:val="single" w:sz="4" w:space="0" w:color="000000"/>
              <w:right w:val="single" w:sz="4" w:space="0" w:color="000000"/>
            </w:tcBorders>
          </w:tcPr>
          <w:p w:rsidR="00C261A4" w:rsidRDefault="00C261A4" w:rsidP="00BD2723">
            <w:pPr>
              <w:jc w:val="center"/>
              <w:rPr>
                <w:b/>
                <w:bCs/>
                <w:color w:val="000000"/>
                <w:sz w:val="20"/>
                <w:szCs w:val="20"/>
              </w:rPr>
            </w:pPr>
            <w:r>
              <w:rPr>
                <w:b/>
                <w:bCs/>
                <w:color w:val="000000"/>
                <w:sz w:val="20"/>
                <w:szCs w:val="20"/>
              </w:rPr>
              <w:t xml:space="preserve">Утвержденные </w:t>
            </w:r>
          </w:p>
          <w:p w:rsidR="00C261A4" w:rsidRDefault="00C261A4" w:rsidP="00BD2723">
            <w:pPr>
              <w:jc w:val="center"/>
              <w:rPr>
                <w:b/>
                <w:bCs/>
                <w:color w:val="000000"/>
                <w:sz w:val="20"/>
                <w:szCs w:val="20"/>
              </w:rPr>
            </w:pPr>
            <w:r>
              <w:rPr>
                <w:b/>
                <w:bCs/>
                <w:color w:val="000000"/>
                <w:sz w:val="20"/>
                <w:szCs w:val="20"/>
              </w:rPr>
              <w:t>назначения</w:t>
            </w:r>
          </w:p>
        </w:tc>
      </w:tr>
      <w:tr w:rsidR="00C261A4" w:rsidTr="00BD2723">
        <w:trPr>
          <w:trHeight w:val="327"/>
        </w:trPr>
        <w:tc>
          <w:tcPr>
            <w:tcW w:w="2532"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598"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564"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2207" w:type="dxa"/>
            <w:gridSpan w:val="4"/>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C261A4" w:rsidRDefault="00C261A4" w:rsidP="00BD2723">
            <w:pPr>
              <w:rPr>
                <w:b/>
                <w:bCs/>
                <w:color w:val="000000"/>
                <w:sz w:val="20"/>
                <w:szCs w:val="20"/>
              </w:rPr>
            </w:pPr>
          </w:p>
        </w:tc>
        <w:tc>
          <w:tcPr>
            <w:tcW w:w="1105" w:type="dxa"/>
            <w:vMerge/>
            <w:tcBorders>
              <w:left w:val="single" w:sz="4" w:space="0" w:color="000000"/>
              <w:bottom w:val="single" w:sz="4" w:space="0" w:color="000000"/>
              <w:right w:val="single" w:sz="4" w:space="0" w:color="000000"/>
            </w:tcBorders>
          </w:tcPr>
          <w:p w:rsidR="00C261A4" w:rsidRDefault="00C261A4" w:rsidP="00BD2723">
            <w:pPr>
              <w:jc w:val="center"/>
              <w:rPr>
                <w:b/>
                <w:bCs/>
                <w:color w:val="000000"/>
                <w:sz w:val="20"/>
                <w:szCs w:val="20"/>
              </w:rPr>
            </w:pPr>
          </w:p>
        </w:tc>
        <w:tc>
          <w:tcPr>
            <w:tcW w:w="1105" w:type="dxa"/>
            <w:tcBorders>
              <w:top w:val="nil"/>
              <w:left w:val="single" w:sz="4" w:space="0" w:color="000000"/>
              <w:bottom w:val="single" w:sz="4" w:space="0" w:color="000000"/>
              <w:right w:val="single" w:sz="4" w:space="0" w:color="000000"/>
            </w:tcBorders>
            <w:shd w:val="clear" w:color="auto" w:fill="auto"/>
            <w:vAlign w:val="center"/>
          </w:tcPr>
          <w:p w:rsidR="00C261A4" w:rsidRDefault="00C261A4" w:rsidP="00BD2723">
            <w:pPr>
              <w:jc w:val="center"/>
              <w:rPr>
                <w:b/>
                <w:bCs/>
                <w:color w:val="000000"/>
                <w:sz w:val="20"/>
                <w:szCs w:val="20"/>
              </w:rPr>
            </w:pPr>
            <w:r>
              <w:rPr>
                <w:b/>
                <w:bCs/>
                <w:color w:val="000000"/>
                <w:sz w:val="20"/>
                <w:szCs w:val="20"/>
              </w:rPr>
              <w:t>Исполнено</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1</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6</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7</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8</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9</w:t>
            </w:r>
          </w:p>
        </w:tc>
        <w:tc>
          <w:tcPr>
            <w:tcW w:w="1105" w:type="dxa"/>
            <w:tcBorders>
              <w:top w:val="nil"/>
              <w:left w:val="nil"/>
              <w:bottom w:val="single" w:sz="4" w:space="0" w:color="000000"/>
              <w:right w:val="nil"/>
            </w:tcBorders>
          </w:tcPr>
          <w:p w:rsidR="00C261A4" w:rsidRDefault="00C261A4" w:rsidP="00BD2723">
            <w:pPr>
              <w:jc w:val="center"/>
              <w:rPr>
                <w:b/>
                <w:bCs/>
                <w:color w:val="000000"/>
                <w:sz w:val="20"/>
                <w:szCs w:val="20"/>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center"/>
              <w:rPr>
                <w:b/>
                <w:bCs/>
                <w:color w:val="000000"/>
                <w:sz w:val="20"/>
                <w:szCs w:val="20"/>
              </w:rPr>
            </w:pPr>
            <w:r>
              <w:rPr>
                <w:b/>
                <w:bCs/>
                <w:color w:val="000000"/>
                <w:sz w:val="20"/>
                <w:szCs w:val="20"/>
              </w:rPr>
              <w:t>10</w:t>
            </w:r>
          </w:p>
        </w:tc>
      </w:tr>
      <w:tr w:rsidR="00C261A4" w:rsidTr="00C261A4">
        <w:trPr>
          <w:trHeight w:val="288"/>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ВСЕГО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B6A8A" w:rsidP="00AB6A8A">
            <w:pPr>
              <w:jc w:val="right"/>
              <w:rPr>
                <w:b/>
                <w:bCs/>
                <w:color w:val="000000"/>
                <w:sz w:val="18"/>
                <w:szCs w:val="18"/>
              </w:rPr>
            </w:pPr>
            <w:r>
              <w:rPr>
                <w:b/>
                <w:bCs/>
                <w:color w:val="000000"/>
                <w:sz w:val="18"/>
                <w:szCs w:val="18"/>
              </w:rPr>
              <w:t>1703,2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3697,8</w:t>
            </w:r>
          </w:p>
        </w:tc>
      </w:tr>
      <w:tr w:rsidR="00C261A4" w:rsidTr="00C261A4">
        <w:trPr>
          <w:trHeight w:val="69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Администрация Луньгинско-Майданского сельского поселения Ардатовского муниципального района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b/>
                <w:bCs/>
                <w:color w:val="000000"/>
                <w:sz w:val="18"/>
                <w:szCs w:val="18"/>
              </w:rPr>
            </w:pPr>
          </w:p>
          <w:p w:rsidR="00AB6A8A" w:rsidRDefault="00AB6A8A" w:rsidP="00BD2723">
            <w:pPr>
              <w:jc w:val="right"/>
              <w:rPr>
                <w:b/>
                <w:bCs/>
                <w:color w:val="000000"/>
                <w:sz w:val="18"/>
                <w:szCs w:val="18"/>
              </w:rPr>
            </w:pPr>
          </w:p>
          <w:p w:rsidR="00AB6A8A" w:rsidRDefault="00AB6A8A" w:rsidP="00BD2723">
            <w:pPr>
              <w:jc w:val="right"/>
              <w:rPr>
                <w:b/>
                <w:bCs/>
                <w:color w:val="000000"/>
                <w:sz w:val="18"/>
                <w:szCs w:val="18"/>
              </w:rPr>
            </w:pPr>
          </w:p>
          <w:p w:rsidR="00AB6A8A" w:rsidRDefault="00AB6A8A" w:rsidP="00BD2723">
            <w:pPr>
              <w:jc w:val="right"/>
              <w:rPr>
                <w:b/>
                <w:bCs/>
                <w:color w:val="000000"/>
                <w:sz w:val="18"/>
                <w:szCs w:val="18"/>
              </w:rPr>
            </w:pPr>
          </w:p>
          <w:p w:rsidR="00AB6A8A" w:rsidRDefault="00AB6A8A" w:rsidP="00BD2723">
            <w:pPr>
              <w:jc w:val="right"/>
              <w:rPr>
                <w:b/>
                <w:bCs/>
                <w:color w:val="000000"/>
                <w:sz w:val="18"/>
                <w:szCs w:val="18"/>
              </w:rPr>
            </w:pPr>
            <w:r>
              <w:rPr>
                <w:b/>
                <w:bCs/>
                <w:color w:val="000000"/>
                <w:sz w:val="18"/>
                <w:szCs w:val="18"/>
              </w:rPr>
              <w:t>1703,2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1794,2</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b/>
                <w:bCs/>
                <w:color w:val="000000"/>
                <w:sz w:val="18"/>
                <w:szCs w:val="18"/>
              </w:rPr>
            </w:pPr>
            <w:r>
              <w:rPr>
                <w:b/>
                <w:bCs/>
                <w:color w:val="000000"/>
                <w:sz w:val="18"/>
                <w:szCs w:val="18"/>
              </w:rPr>
              <w:t>Общегосударственные вопросы</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b/>
                <w:bCs/>
                <w:color w:val="000000"/>
                <w:sz w:val="18"/>
                <w:szCs w:val="18"/>
              </w:rPr>
            </w:pPr>
          </w:p>
          <w:p w:rsidR="00C261A4" w:rsidRDefault="00AB6A8A" w:rsidP="00BD2723">
            <w:pPr>
              <w:jc w:val="right"/>
              <w:rPr>
                <w:b/>
                <w:bCs/>
                <w:color w:val="000000"/>
                <w:sz w:val="18"/>
                <w:szCs w:val="18"/>
              </w:rPr>
            </w:pPr>
            <w:r>
              <w:rPr>
                <w:b/>
                <w:bCs/>
                <w:color w:val="000000"/>
                <w:sz w:val="18"/>
                <w:szCs w:val="18"/>
              </w:rPr>
              <w:t>972,6</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972,6</w:t>
            </w:r>
          </w:p>
        </w:tc>
      </w:tr>
      <w:tr w:rsidR="00C261A4" w:rsidTr="00C261A4">
        <w:trPr>
          <w:trHeight w:val="121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98" w:type="dxa"/>
            <w:tcBorders>
              <w:top w:val="nil"/>
              <w:left w:val="nil"/>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972,6</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972,6</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2020-2024гг."</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999"/>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19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BD2723">
            <w:pPr>
              <w:rPr>
                <w:color w:val="000000"/>
                <w:sz w:val="18"/>
                <w:szCs w:val="18"/>
              </w:rPr>
            </w:pPr>
            <w:r>
              <w:rPr>
                <w:color w:val="000000"/>
                <w:sz w:val="18"/>
                <w:szCs w:val="18"/>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w:t>
            </w:r>
            <w:r>
              <w:rPr>
                <w:color w:val="000000"/>
                <w:sz w:val="18"/>
                <w:szCs w:val="18"/>
              </w:rPr>
              <w:lastRenderedPageBreak/>
              <w:t>Республики Мордовия от 15 июня 2015 года № 38-З "Об административной ответственности на территории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lastRenderedPageBreak/>
              <w:t>0,2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0,2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0,2</w:t>
            </w:r>
          </w:p>
        </w:tc>
      </w:tr>
      <w:tr w:rsidR="00C261A4" w:rsidTr="00C261A4">
        <w:trPr>
          <w:trHeight w:val="945"/>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color w:val="000000"/>
                <w:sz w:val="18"/>
                <w:szCs w:val="18"/>
              </w:rPr>
            </w:pPr>
            <w:r>
              <w:rPr>
                <w:color w:val="000000"/>
                <w:sz w:val="18"/>
                <w:szCs w:val="18"/>
              </w:rPr>
              <w:t xml:space="preserve"> Обеспечение деятельности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Глава Луньгинско-Майданского сельского поселения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AB6A8A">
            <w:pPr>
              <w:rPr>
                <w:color w:val="000000"/>
                <w:sz w:val="18"/>
                <w:szCs w:val="18"/>
              </w:rPr>
            </w:pPr>
            <w:r>
              <w:rPr>
                <w:color w:val="000000"/>
                <w:sz w:val="18"/>
                <w:szCs w:val="18"/>
              </w:rPr>
              <w:t xml:space="preserve">          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336,7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336,7</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136,5</w:t>
            </w:r>
          </w:p>
        </w:tc>
      </w:tr>
      <w:tr w:rsidR="00C261A4" w:rsidTr="00C261A4">
        <w:trPr>
          <w:trHeight w:val="48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136,5</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center"/>
          </w:tcPr>
          <w:p w:rsidR="00C261A4" w:rsidRDefault="00C261A4" w:rsidP="00BD2723">
            <w:pPr>
              <w:rPr>
                <w:color w:val="000000"/>
                <w:sz w:val="18"/>
                <w:szCs w:val="18"/>
              </w:rPr>
            </w:pPr>
            <w:r>
              <w:rPr>
                <w:color w:val="000000"/>
                <w:sz w:val="18"/>
                <w:szCs w:val="18"/>
              </w:rPr>
              <w:t xml:space="preserve"> Деятельность администрации Луньгинско-Майданского сельского поселения Ардатовского муниципального района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r>
              <w:rPr>
                <w:color w:val="000000"/>
                <w:sz w:val="18"/>
                <w:szCs w:val="18"/>
              </w:rPr>
              <w:t>635,7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635,7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Расходы на выплаты по оплате труда работников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r>
              <w:rPr>
                <w:color w:val="000000"/>
                <w:sz w:val="18"/>
                <w:szCs w:val="18"/>
              </w:rPr>
              <w:t>339,6</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339,6</w:t>
            </w:r>
          </w:p>
        </w:tc>
      </w:tr>
      <w:tr w:rsidR="00C261A4" w:rsidTr="00C261A4">
        <w:trPr>
          <w:trHeight w:val="1200"/>
        </w:trPr>
        <w:tc>
          <w:tcPr>
            <w:tcW w:w="2532" w:type="dxa"/>
            <w:tcBorders>
              <w:top w:val="nil"/>
              <w:left w:val="single" w:sz="4" w:space="0" w:color="auto"/>
              <w:bottom w:val="single" w:sz="4" w:space="0" w:color="auto"/>
              <w:right w:val="single" w:sz="4" w:space="0" w:color="000000"/>
            </w:tcBorders>
            <w:shd w:val="clear" w:color="auto" w:fill="auto"/>
          </w:tcPr>
          <w:p w:rsidR="00C261A4" w:rsidRDefault="00C261A4" w:rsidP="00BD2723">
            <w:pPr>
              <w:rPr>
                <w:sz w:val="18"/>
                <w:szCs w:val="18"/>
              </w:rPr>
            </w:pPr>
            <w:r>
              <w:rPr>
                <w:sz w:val="18"/>
                <w:szCs w:val="18"/>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339,6</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339,7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339,6</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138,3</w:t>
            </w:r>
          </w:p>
        </w:tc>
      </w:tr>
      <w:tr w:rsidR="00C261A4" w:rsidTr="00C261A4">
        <w:trPr>
          <w:trHeight w:val="480"/>
        </w:trPr>
        <w:tc>
          <w:tcPr>
            <w:tcW w:w="2532" w:type="dxa"/>
            <w:tcBorders>
              <w:top w:val="nil"/>
              <w:left w:val="single" w:sz="4" w:space="0" w:color="auto"/>
              <w:bottom w:val="single" w:sz="4" w:space="0" w:color="000000"/>
              <w:right w:val="single" w:sz="4" w:space="0" w:color="000000"/>
            </w:tcBorders>
            <w:shd w:val="clear" w:color="auto" w:fill="auto"/>
          </w:tcPr>
          <w:p w:rsidR="00C261A4" w:rsidRDefault="00C261A4" w:rsidP="00BD2723">
            <w:pPr>
              <w:rPr>
                <w:sz w:val="18"/>
                <w:szCs w:val="18"/>
              </w:rPr>
            </w:pPr>
            <w:r>
              <w:rPr>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138,3</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Расходы на обеспечение функций органов местного самоуправления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296,1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296,1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296,1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296,1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0,5</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Уплата налогов, сборов и иных платежей</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65</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850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0,5</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0,5</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Резервные фонды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57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Непрограммные расходы главных распорядителей средств местного бюджет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Непрограммные расходы в рамках обеспечения деятельности главных распорядителей средств местного бюджета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BA5388" w:rsidRDefault="00BA5388" w:rsidP="00BD2723">
            <w:pPr>
              <w:jc w:val="right"/>
              <w:rPr>
                <w:color w:val="000000"/>
                <w:sz w:val="18"/>
                <w:szCs w:val="18"/>
              </w:rPr>
            </w:pPr>
          </w:p>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бюджетные ассигнования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800</w:t>
            </w:r>
          </w:p>
        </w:tc>
        <w:tc>
          <w:tcPr>
            <w:tcW w:w="1105" w:type="dxa"/>
            <w:tcBorders>
              <w:top w:val="nil"/>
              <w:left w:val="nil"/>
              <w:bottom w:val="single" w:sz="4" w:space="0" w:color="000000"/>
              <w:right w:val="nil"/>
            </w:tcBorders>
          </w:tcPr>
          <w:p w:rsidR="00BA5388" w:rsidRDefault="00BA5388" w:rsidP="00BD2723">
            <w:pPr>
              <w:jc w:val="right"/>
              <w:rPr>
                <w:color w:val="000000"/>
                <w:sz w:val="18"/>
                <w:szCs w:val="18"/>
              </w:rPr>
            </w:pPr>
          </w:p>
          <w:p w:rsidR="00C261A4" w:rsidRDefault="00BA5388" w:rsidP="00BA5388">
            <w:pPr>
              <w:rPr>
                <w:color w:val="000000"/>
                <w:sz w:val="18"/>
                <w:szCs w:val="18"/>
              </w:rPr>
            </w:pPr>
            <w:r>
              <w:rPr>
                <w:color w:val="000000"/>
                <w:sz w:val="18"/>
                <w:szCs w:val="18"/>
              </w:rPr>
              <w:t xml:space="preserve">              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Резервные средства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870</w:t>
            </w:r>
          </w:p>
        </w:tc>
        <w:tc>
          <w:tcPr>
            <w:tcW w:w="1105" w:type="dxa"/>
            <w:tcBorders>
              <w:top w:val="nil"/>
              <w:left w:val="nil"/>
              <w:bottom w:val="single" w:sz="4" w:space="0" w:color="000000"/>
              <w:right w:val="nil"/>
            </w:tcBorders>
          </w:tcPr>
          <w:p w:rsidR="00C261A4" w:rsidRDefault="00BA5388" w:rsidP="00BD2723">
            <w:pPr>
              <w:jc w:val="right"/>
              <w:rPr>
                <w:color w:val="000000"/>
                <w:sz w:val="18"/>
                <w:szCs w:val="18"/>
              </w:rPr>
            </w:pPr>
            <w:r>
              <w:rPr>
                <w:color w:val="000000"/>
                <w:sz w:val="18"/>
                <w:szCs w:val="18"/>
              </w:rPr>
              <w:t>0,1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0,1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Национальная оборона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AB6A8A" w:rsidP="00BD2723">
            <w:pPr>
              <w:jc w:val="right"/>
              <w:rPr>
                <w:b/>
                <w:bCs/>
                <w:color w:val="000000"/>
                <w:sz w:val="18"/>
                <w:szCs w:val="18"/>
              </w:rPr>
            </w:pPr>
            <w:r>
              <w:rPr>
                <w:b/>
                <w:bCs/>
                <w:color w:val="000000"/>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132,1</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Мобилизационная и вневойсковая подготовка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B6A8A" w:rsidP="00BD2723">
            <w:pPr>
              <w:jc w:val="right"/>
              <w:rPr>
                <w:color w:val="000000"/>
                <w:sz w:val="18"/>
                <w:szCs w:val="18"/>
              </w:rPr>
            </w:pPr>
            <w:r>
              <w:rPr>
                <w:color w:val="000000"/>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132,1</w:t>
            </w:r>
          </w:p>
        </w:tc>
      </w:tr>
      <w:tr w:rsidR="00C261A4" w:rsidTr="00C261A4">
        <w:trPr>
          <w:trHeight w:val="96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Pr>
                <w:color w:val="000000"/>
                <w:sz w:val="18"/>
                <w:szCs w:val="18"/>
              </w:rPr>
              <w:t xml:space="preserve"> сельском поселении Ардатовского муниципального  района Республики Мордовия на </w:t>
            </w:r>
            <w:r>
              <w:rPr>
                <w:color w:val="000000"/>
                <w:sz w:val="18"/>
                <w:szCs w:val="18"/>
              </w:rPr>
              <w:lastRenderedPageBreak/>
              <w:t>2020-2024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lastRenderedPageBreak/>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Pr="00AB6A8A" w:rsidRDefault="00AB6A8A" w:rsidP="00AB6A8A">
            <w:pPr>
              <w:rPr>
                <w:sz w:val="18"/>
                <w:szCs w:val="18"/>
              </w:rPr>
            </w:pPr>
          </w:p>
          <w:p w:rsidR="00AB6A8A" w:rsidRDefault="00AB6A8A" w:rsidP="00AB6A8A">
            <w:pPr>
              <w:rPr>
                <w:sz w:val="18"/>
                <w:szCs w:val="18"/>
              </w:rPr>
            </w:pPr>
          </w:p>
          <w:p w:rsidR="00AB6A8A" w:rsidRDefault="00AB6A8A" w:rsidP="00AB6A8A">
            <w:pPr>
              <w:rPr>
                <w:sz w:val="18"/>
                <w:szCs w:val="18"/>
              </w:rPr>
            </w:pPr>
          </w:p>
          <w:p w:rsidR="00C261A4" w:rsidRPr="00AB6A8A" w:rsidRDefault="00AB6A8A" w:rsidP="00AB6A8A">
            <w:pPr>
              <w:jc w:val="right"/>
              <w:rPr>
                <w:sz w:val="18"/>
                <w:szCs w:val="18"/>
              </w:rPr>
            </w:pPr>
            <w:r>
              <w:rPr>
                <w:sz w:val="18"/>
                <w:szCs w:val="18"/>
              </w:rPr>
              <w:lastRenderedPageBreak/>
              <w:t>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lastRenderedPageBreak/>
              <w:t>132,1</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lastRenderedPageBreak/>
              <w:t>Основное мероприятие «Обеспечение деятельности военно-учетного стола»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C261A4" w:rsidRDefault="00AB6A8A" w:rsidP="00AB6A8A">
            <w:pPr>
              <w:tabs>
                <w:tab w:val="left" w:pos="756"/>
              </w:tabs>
              <w:rPr>
                <w:sz w:val="18"/>
                <w:szCs w:val="18"/>
              </w:rPr>
            </w:pPr>
            <w:r>
              <w:rPr>
                <w:sz w:val="18"/>
                <w:szCs w:val="18"/>
              </w:rPr>
              <w:tab/>
            </w:r>
          </w:p>
          <w:p w:rsidR="00AB6A8A" w:rsidRPr="00AB6A8A" w:rsidRDefault="00AB6A8A" w:rsidP="00AB6A8A">
            <w:pPr>
              <w:tabs>
                <w:tab w:val="left" w:pos="756"/>
              </w:tabs>
              <w:jc w:val="right"/>
              <w:rPr>
                <w:sz w:val="18"/>
                <w:szCs w:val="18"/>
              </w:rPr>
            </w:pPr>
            <w:r>
              <w:rPr>
                <w:sz w:val="18"/>
                <w:szCs w:val="18"/>
              </w:rPr>
              <w:t xml:space="preserve">           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132,1</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Осуществление первичного воинского учета на территориях, где отсутствуют военные комиссариаты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Pr="00AB6A8A" w:rsidRDefault="00AB6A8A" w:rsidP="00AB6A8A">
            <w:pPr>
              <w:rPr>
                <w:sz w:val="18"/>
                <w:szCs w:val="18"/>
              </w:rPr>
            </w:pPr>
          </w:p>
          <w:p w:rsidR="00AB6A8A" w:rsidRDefault="00AB6A8A" w:rsidP="00AB6A8A">
            <w:pPr>
              <w:rPr>
                <w:sz w:val="18"/>
                <w:szCs w:val="18"/>
              </w:rPr>
            </w:pPr>
          </w:p>
          <w:p w:rsidR="00C261A4" w:rsidRPr="00AB6A8A" w:rsidRDefault="00AB6A8A" w:rsidP="00AB6A8A">
            <w:pPr>
              <w:jc w:val="right"/>
              <w:rPr>
                <w:sz w:val="18"/>
                <w:szCs w:val="18"/>
              </w:rPr>
            </w:pPr>
            <w:r>
              <w:rPr>
                <w:sz w:val="18"/>
                <w:szCs w:val="18"/>
              </w:rPr>
              <w:t>132,1</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132,1</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120,3</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Расходы на выплаты персоналу государственных (муниципальных) органов</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120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A05124">
            <w:pPr>
              <w:rPr>
                <w:color w:val="000000"/>
                <w:sz w:val="18"/>
                <w:szCs w:val="18"/>
              </w:rPr>
            </w:pPr>
          </w:p>
          <w:p w:rsidR="00A05124" w:rsidRDefault="00A05124" w:rsidP="00A05124">
            <w:pPr>
              <w:jc w:val="right"/>
              <w:rPr>
                <w:color w:val="000000"/>
                <w:sz w:val="18"/>
                <w:szCs w:val="18"/>
              </w:rPr>
            </w:pPr>
            <w:r>
              <w:rPr>
                <w:color w:val="000000"/>
                <w:sz w:val="18"/>
                <w:szCs w:val="18"/>
              </w:rPr>
              <w:t>120,3</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120,3</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11,8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11,8</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17</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02</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C261A4" w:rsidRDefault="00C261A4" w:rsidP="00A05124">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11,8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11,8</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Национальная экономика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b/>
                <w:bCs/>
                <w:color w:val="000000"/>
                <w:sz w:val="18"/>
                <w:szCs w:val="18"/>
              </w:rPr>
            </w:pPr>
            <w:r>
              <w:rPr>
                <w:b/>
                <w:bCs/>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430,0</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Дорожное хозяйство</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120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2020-2024 годы"</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94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xml:space="preserve">Основное мероприятие "Проведение ремонта автомобильных дорог общего пользования местного значения в </w:t>
            </w:r>
            <w:proofErr w:type="spellStart"/>
            <w:r>
              <w:rPr>
                <w:color w:val="000000"/>
                <w:sz w:val="18"/>
                <w:szCs w:val="18"/>
              </w:rPr>
              <w:t>границахЛуньгинско-Майданского</w:t>
            </w:r>
            <w:proofErr w:type="spellEnd"/>
            <w:r>
              <w:rPr>
                <w:color w:val="000000"/>
                <w:sz w:val="18"/>
                <w:szCs w:val="18"/>
              </w:rPr>
              <w:t xml:space="preserve"> сельского поселения"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p>
          <w:p w:rsidR="00C261A4" w:rsidRDefault="00C261A4"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Ремонт автомобильных дорог общего пользования местного значения и искусственных сооружений на них</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04</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AB6A8A" w:rsidRDefault="00AB6A8A" w:rsidP="00BD2723">
            <w:pPr>
              <w:jc w:val="right"/>
              <w:rPr>
                <w:color w:val="000000"/>
                <w:sz w:val="18"/>
                <w:szCs w:val="18"/>
              </w:rPr>
            </w:pPr>
          </w:p>
          <w:p w:rsidR="00C261A4" w:rsidRDefault="00AB6A8A" w:rsidP="00BD2723">
            <w:pPr>
              <w:jc w:val="right"/>
              <w:rPr>
                <w:color w:val="000000"/>
                <w:sz w:val="18"/>
                <w:szCs w:val="18"/>
              </w:rPr>
            </w:pPr>
            <w:r>
              <w:rPr>
                <w:color w:val="000000"/>
                <w:sz w:val="18"/>
                <w:szCs w:val="18"/>
              </w:rPr>
              <w:t>430,0</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430,0</w:t>
            </w:r>
          </w:p>
        </w:tc>
      </w:tr>
      <w:tr w:rsidR="00C261A4" w:rsidTr="00C261A4">
        <w:trPr>
          <w:trHeight w:val="33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b/>
                <w:bCs/>
                <w:sz w:val="18"/>
                <w:szCs w:val="18"/>
              </w:rPr>
            </w:pPr>
            <w:r>
              <w:rPr>
                <w:b/>
                <w:bCs/>
                <w:sz w:val="18"/>
                <w:szCs w:val="18"/>
              </w:rPr>
              <w:t xml:space="preserve"> Жилищно - коммунальное хозяйство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b/>
                <w:bCs/>
                <w:sz w:val="18"/>
                <w:szCs w:val="18"/>
              </w:rPr>
            </w:pPr>
            <w:r>
              <w:rPr>
                <w:b/>
                <w:bCs/>
                <w:sz w:val="18"/>
                <w:szCs w:val="18"/>
              </w:rPr>
              <w:t>922</w:t>
            </w:r>
          </w:p>
        </w:tc>
        <w:tc>
          <w:tcPr>
            <w:tcW w:w="440" w:type="dxa"/>
            <w:tcBorders>
              <w:top w:val="nil"/>
              <w:left w:val="nil"/>
              <w:bottom w:val="nil"/>
              <w:right w:val="single" w:sz="4" w:space="0" w:color="auto"/>
            </w:tcBorders>
            <w:shd w:val="clear" w:color="auto" w:fill="auto"/>
            <w:noWrap/>
            <w:vAlign w:val="bottom"/>
          </w:tcPr>
          <w:p w:rsidR="00C261A4" w:rsidRDefault="00C261A4" w:rsidP="00BD2723">
            <w:pPr>
              <w:rPr>
                <w:b/>
                <w:bCs/>
                <w:sz w:val="18"/>
                <w:szCs w:val="18"/>
              </w:rPr>
            </w:pPr>
            <w:r>
              <w:rPr>
                <w:b/>
                <w:bCs/>
                <w:sz w:val="18"/>
                <w:szCs w:val="18"/>
              </w:rPr>
              <w:t>05</w:t>
            </w:r>
          </w:p>
        </w:tc>
        <w:tc>
          <w:tcPr>
            <w:tcW w:w="564" w:type="dxa"/>
            <w:tcBorders>
              <w:top w:val="nil"/>
              <w:left w:val="nil"/>
              <w:bottom w:val="nil"/>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nil"/>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A05124">
            <w:pPr>
              <w:jc w:val="right"/>
              <w:rPr>
                <w:b/>
                <w:bCs/>
                <w:color w:val="000000"/>
                <w:sz w:val="18"/>
                <w:szCs w:val="18"/>
              </w:rPr>
            </w:pPr>
          </w:p>
          <w:p w:rsidR="00C261A4" w:rsidRDefault="00A05124" w:rsidP="00A05124">
            <w:pPr>
              <w:jc w:val="right"/>
              <w:rPr>
                <w:b/>
                <w:bCs/>
                <w:color w:val="000000"/>
                <w:sz w:val="18"/>
                <w:szCs w:val="18"/>
              </w:rPr>
            </w:pPr>
            <w:r>
              <w:rPr>
                <w:b/>
                <w:bCs/>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78,7</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120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lastRenderedPageBreak/>
              <w:t xml:space="preserve"> 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2020-2024 </w:t>
            </w:r>
            <w:proofErr w:type="spellStart"/>
            <w:r>
              <w:rPr>
                <w:sz w:val="18"/>
                <w:szCs w:val="18"/>
              </w:rPr>
              <w:t>гг</w:t>
            </w:r>
            <w:proofErr w:type="spellEnd"/>
            <w:r>
              <w:rPr>
                <w:sz w:val="18"/>
                <w:szCs w:val="18"/>
              </w:rPr>
              <w:t xml:space="preserve">"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264"/>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Подпрограмма "Благоустройство" </w:t>
            </w:r>
          </w:p>
        </w:tc>
        <w:tc>
          <w:tcPr>
            <w:tcW w:w="598"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922</w:t>
            </w:r>
          </w:p>
        </w:tc>
        <w:tc>
          <w:tcPr>
            <w:tcW w:w="440"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05</w:t>
            </w:r>
          </w:p>
        </w:tc>
        <w:tc>
          <w:tcPr>
            <w:tcW w:w="564" w:type="dxa"/>
            <w:tcBorders>
              <w:top w:val="nil"/>
              <w:left w:val="nil"/>
              <w:bottom w:val="single" w:sz="4" w:space="0" w:color="auto"/>
              <w:right w:val="single" w:sz="4" w:space="0" w:color="auto"/>
            </w:tcBorders>
            <w:shd w:val="clear" w:color="auto" w:fill="auto"/>
            <w:noWrap/>
            <w:vAlign w:val="bottom"/>
          </w:tcPr>
          <w:p w:rsidR="00C261A4" w:rsidRDefault="00C261A4" w:rsidP="00BD2723">
            <w:pPr>
              <w:rPr>
                <w:sz w:val="18"/>
                <w:szCs w:val="18"/>
              </w:rPr>
            </w:pPr>
            <w:r>
              <w:rPr>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A05124">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25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xml:space="preserve">Прочие мероприятия по благоустройству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78,7</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78,7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Закупка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1250,0</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Иные закупки товаров, работ и услуг для обеспечения государственных (муниципальных) нужд</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05</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240</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1250,0</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Социальная политика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A05124" w:rsidP="00BD2723">
            <w:pPr>
              <w:jc w:val="right"/>
              <w:rPr>
                <w:b/>
                <w:bCs/>
                <w:color w:val="000000"/>
                <w:sz w:val="18"/>
                <w:szCs w:val="18"/>
              </w:rPr>
            </w:pPr>
            <w:r>
              <w:rPr>
                <w:b/>
                <w:bCs/>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90,7</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Пенсионное обеспечение</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Не программные расходы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720"/>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C261A4" w:rsidRDefault="00C261A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Доплаты к пенсиям муниципальных служащих Республики Мордовия</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Социальное обеспечение и иные выплаты населению</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65"/>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Публичные нормативные социальные выплаты гражданам</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10</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310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88,8</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90,7</w:t>
            </w:r>
          </w:p>
        </w:tc>
      </w:tr>
      <w:tr w:rsidR="00C261A4" w:rsidTr="00C261A4">
        <w:trPr>
          <w:trHeight w:val="456"/>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b/>
                <w:bCs/>
                <w:color w:val="000000"/>
                <w:sz w:val="18"/>
                <w:szCs w:val="18"/>
              </w:rPr>
            </w:pPr>
          </w:p>
          <w:p w:rsidR="00A05124" w:rsidRDefault="00A05124" w:rsidP="00BD2723">
            <w:pPr>
              <w:jc w:val="right"/>
              <w:rPr>
                <w:b/>
                <w:bCs/>
                <w:color w:val="000000"/>
                <w:sz w:val="18"/>
                <w:szCs w:val="18"/>
              </w:rPr>
            </w:pPr>
          </w:p>
          <w:p w:rsidR="00C261A4" w:rsidRDefault="00A05124" w:rsidP="00BD2723">
            <w:pPr>
              <w:jc w:val="right"/>
              <w:rPr>
                <w:b/>
                <w:bCs/>
                <w:color w:val="000000"/>
                <w:sz w:val="18"/>
                <w:szCs w:val="18"/>
              </w:rPr>
            </w:pPr>
            <w:r>
              <w:rPr>
                <w:b/>
                <w:bCs/>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b/>
                <w:bCs/>
                <w:color w:val="000000"/>
                <w:sz w:val="18"/>
                <w:szCs w:val="18"/>
              </w:rPr>
            </w:pPr>
            <w:r>
              <w:rPr>
                <w:b/>
                <w:bCs/>
                <w:color w:val="000000"/>
                <w:sz w:val="18"/>
                <w:szCs w:val="18"/>
              </w:rPr>
              <w:t>1,2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Обслуживание государственного (муниципального) внутреннего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Не программные расходы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Pr="00A05124" w:rsidRDefault="00A05124" w:rsidP="00A05124">
            <w:pPr>
              <w:rPr>
                <w:sz w:val="18"/>
                <w:szCs w:val="18"/>
              </w:rPr>
            </w:pPr>
          </w:p>
          <w:p w:rsidR="00A05124" w:rsidRDefault="00A05124" w:rsidP="00A05124">
            <w:pPr>
              <w:rPr>
                <w:sz w:val="18"/>
                <w:szCs w:val="18"/>
              </w:rPr>
            </w:pPr>
          </w:p>
          <w:p w:rsidR="00C261A4" w:rsidRPr="00A05124" w:rsidRDefault="00A05124" w:rsidP="00A05124">
            <w:pPr>
              <w:jc w:val="right"/>
              <w:rPr>
                <w:sz w:val="18"/>
                <w:szCs w:val="18"/>
              </w:rPr>
            </w:pPr>
            <w:r>
              <w:rPr>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720"/>
        </w:trPr>
        <w:tc>
          <w:tcPr>
            <w:tcW w:w="2532" w:type="dxa"/>
            <w:tcBorders>
              <w:top w:val="nil"/>
              <w:left w:val="single" w:sz="4" w:space="0" w:color="auto"/>
              <w:bottom w:val="single" w:sz="4" w:space="0" w:color="auto"/>
              <w:right w:val="single" w:sz="4" w:space="0" w:color="auto"/>
            </w:tcBorders>
            <w:shd w:val="clear" w:color="auto" w:fill="auto"/>
            <w:vAlign w:val="bottom"/>
          </w:tcPr>
          <w:p w:rsidR="00C261A4" w:rsidRDefault="00C261A4" w:rsidP="00BD2723">
            <w:pPr>
              <w:rPr>
                <w:sz w:val="18"/>
                <w:szCs w:val="18"/>
              </w:rPr>
            </w:pPr>
            <w:r>
              <w:rPr>
                <w:sz w:val="18"/>
                <w:szCs w:val="18"/>
              </w:rPr>
              <w:t xml:space="preserve"> Не программные расходы в рамках обеспечения деятельности главных распорядителей бюджетных средств Республики Мордовия </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495"/>
        </w:trPr>
        <w:tc>
          <w:tcPr>
            <w:tcW w:w="2532" w:type="dxa"/>
            <w:tcBorders>
              <w:top w:val="nil"/>
              <w:left w:val="single" w:sz="4" w:space="0" w:color="000000"/>
              <w:bottom w:val="single" w:sz="4" w:space="0" w:color="000000"/>
              <w:right w:val="single" w:sz="4" w:space="0" w:color="000000"/>
            </w:tcBorders>
            <w:shd w:val="clear" w:color="FFFFFF" w:fill="FFFFFF"/>
            <w:vAlign w:val="bottom"/>
          </w:tcPr>
          <w:p w:rsidR="00C261A4" w:rsidRDefault="00C261A4" w:rsidP="00BD2723">
            <w:pPr>
              <w:rPr>
                <w:color w:val="000000"/>
                <w:sz w:val="18"/>
                <w:szCs w:val="18"/>
              </w:rPr>
            </w:pPr>
            <w:r>
              <w:rPr>
                <w:color w:val="000000"/>
                <w:sz w:val="18"/>
                <w:szCs w:val="18"/>
              </w:rPr>
              <w:lastRenderedPageBreak/>
              <w:t>Процентные платежи по муниципальному долгу</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r>
              <w:rPr>
                <w:b/>
                <w:bCs/>
                <w:color w:val="000000"/>
                <w:sz w:val="18"/>
                <w:szCs w:val="18"/>
              </w:rPr>
              <w:t> </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C261A4" w:rsidRDefault="00A05124" w:rsidP="00A05124">
            <w:pPr>
              <w:rPr>
                <w:color w:val="000000"/>
                <w:sz w:val="18"/>
                <w:szCs w:val="18"/>
              </w:rPr>
            </w:pPr>
            <w:r>
              <w:rPr>
                <w:color w:val="000000"/>
                <w:sz w:val="18"/>
                <w:szCs w:val="18"/>
              </w:rPr>
              <w:t xml:space="preserve">              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480"/>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Обслуживание государственного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700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Обслуживание муниципального долга</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922</w:t>
            </w: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13</w:t>
            </w: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89</w:t>
            </w: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00</w:t>
            </w: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color w:val="000000"/>
                <w:sz w:val="18"/>
                <w:szCs w:val="18"/>
              </w:rPr>
            </w:pPr>
            <w:r>
              <w:rPr>
                <w:color w:val="000000"/>
                <w:sz w:val="18"/>
                <w:szCs w:val="18"/>
              </w:rPr>
              <w:t>730</w:t>
            </w:r>
          </w:p>
        </w:tc>
        <w:tc>
          <w:tcPr>
            <w:tcW w:w="1105" w:type="dxa"/>
            <w:tcBorders>
              <w:top w:val="nil"/>
              <w:left w:val="nil"/>
              <w:bottom w:val="single" w:sz="4" w:space="0" w:color="000000"/>
              <w:right w:val="nil"/>
            </w:tcBorders>
          </w:tcPr>
          <w:p w:rsidR="00A05124" w:rsidRDefault="00A05124" w:rsidP="00BD2723">
            <w:pPr>
              <w:jc w:val="right"/>
              <w:rPr>
                <w:color w:val="000000"/>
                <w:sz w:val="18"/>
                <w:szCs w:val="18"/>
              </w:rPr>
            </w:pPr>
          </w:p>
          <w:p w:rsidR="00C261A4" w:rsidRDefault="00A05124" w:rsidP="00BD2723">
            <w:pPr>
              <w:jc w:val="right"/>
              <w:rPr>
                <w:color w:val="000000"/>
                <w:sz w:val="18"/>
                <w:szCs w:val="18"/>
              </w:rPr>
            </w:pPr>
            <w:r>
              <w:rPr>
                <w:color w:val="000000"/>
                <w:sz w:val="18"/>
                <w:szCs w:val="18"/>
              </w:rPr>
              <w:t>1,2</w:t>
            </w:r>
          </w:p>
        </w:tc>
        <w:tc>
          <w:tcPr>
            <w:tcW w:w="1105" w:type="dxa"/>
            <w:tcBorders>
              <w:top w:val="nil"/>
              <w:left w:val="nil"/>
              <w:bottom w:val="single" w:sz="4" w:space="0" w:color="000000"/>
              <w:right w:val="single" w:sz="4" w:space="0" w:color="000000"/>
            </w:tcBorders>
            <w:shd w:val="clear" w:color="auto" w:fill="auto"/>
            <w:vAlign w:val="bottom"/>
          </w:tcPr>
          <w:p w:rsidR="00C261A4" w:rsidRDefault="00C261A4" w:rsidP="00BD2723">
            <w:pPr>
              <w:jc w:val="right"/>
              <w:rPr>
                <w:color w:val="000000"/>
                <w:sz w:val="18"/>
                <w:szCs w:val="18"/>
              </w:rPr>
            </w:pPr>
            <w:r>
              <w:rPr>
                <w:color w:val="000000"/>
                <w:sz w:val="18"/>
                <w:szCs w:val="18"/>
              </w:rPr>
              <w:t>1,2</w:t>
            </w:r>
          </w:p>
        </w:tc>
      </w:tr>
      <w:tr w:rsidR="00C261A4" w:rsidTr="00C261A4">
        <w:trPr>
          <w:trHeight w:val="264"/>
        </w:trPr>
        <w:tc>
          <w:tcPr>
            <w:tcW w:w="2532" w:type="dxa"/>
            <w:tcBorders>
              <w:top w:val="nil"/>
              <w:left w:val="single" w:sz="4" w:space="0" w:color="000000"/>
              <w:bottom w:val="single" w:sz="4" w:space="0" w:color="000000"/>
              <w:right w:val="single" w:sz="4" w:space="0" w:color="000000"/>
            </w:tcBorders>
            <w:shd w:val="clear" w:color="auto" w:fill="auto"/>
            <w:vAlign w:val="bottom"/>
          </w:tcPr>
          <w:p w:rsidR="00C261A4" w:rsidRDefault="00A05124" w:rsidP="00BD2723">
            <w:pPr>
              <w:rPr>
                <w:b/>
                <w:bCs/>
                <w:color w:val="000000"/>
                <w:sz w:val="18"/>
                <w:szCs w:val="18"/>
              </w:rPr>
            </w:pPr>
            <w:r>
              <w:rPr>
                <w:b/>
                <w:bCs/>
                <w:color w:val="000000"/>
                <w:sz w:val="18"/>
                <w:szCs w:val="18"/>
              </w:rPr>
              <w:t>профицит</w:t>
            </w:r>
          </w:p>
        </w:tc>
        <w:tc>
          <w:tcPr>
            <w:tcW w:w="598"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440"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564"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43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893"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C261A4" w:rsidRDefault="00C261A4" w:rsidP="00BD2723">
            <w:pPr>
              <w:rPr>
                <w:b/>
                <w:bCs/>
                <w:color w:val="000000"/>
                <w:sz w:val="18"/>
                <w:szCs w:val="18"/>
              </w:rPr>
            </w:pPr>
          </w:p>
        </w:tc>
        <w:tc>
          <w:tcPr>
            <w:tcW w:w="1105" w:type="dxa"/>
            <w:tcBorders>
              <w:top w:val="nil"/>
              <w:left w:val="nil"/>
              <w:bottom w:val="single" w:sz="4" w:space="0" w:color="000000"/>
              <w:right w:val="nil"/>
            </w:tcBorders>
          </w:tcPr>
          <w:p w:rsidR="00C261A4" w:rsidRDefault="00A05124" w:rsidP="00BD2723">
            <w:pPr>
              <w:jc w:val="right"/>
              <w:rPr>
                <w:b/>
                <w:bCs/>
                <w:color w:val="000000"/>
                <w:sz w:val="18"/>
                <w:szCs w:val="18"/>
              </w:rPr>
            </w:pPr>
            <w:r>
              <w:rPr>
                <w:b/>
                <w:bCs/>
                <w:color w:val="000000"/>
                <w:sz w:val="18"/>
                <w:szCs w:val="18"/>
              </w:rPr>
              <w:t>38,0</w:t>
            </w:r>
          </w:p>
        </w:tc>
        <w:tc>
          <w:tcPr>
            <w:tcW w:w="1105" w:type="dxa"/>
            <w:tcBorders>
              <w:top w:val="nil"/>
              <w:left w:val="nil"/>
              <w:bottom w:val="single" w:sz="4" w:space="0" w:color="000000"/>
              <w:right w:val="single" w:sz="4" w:space="0" w:color="000000"/>
            </w:tcBorders>
            <w:shd w:val="clear" w:color="auto" w:fill="auto"/>
            <w:vAlign w:val="bottom"/>
          </w:tcPr>
          <w:p w:rsidR="00C261A4" w:rsidRDefault="00BA5388" w:rsidP="00BD2723">
            <w:pPr>
              <w:jc w:val="right"/>
              <w:rPr>
                <w:b/>
                <w:bCs/>
                <w:color w:val="000000"/>
                <w:sz w:val="18"/>
                <w:szCs w:val="18"/>
              </w:rPr>
            </w:pPr>
            <w:r>
              <w:rPr>
                <w:b/>
                <w:bCs/>
                <w:color w:val="000000"/>
                <w:sz w:val="18"/>
                <w:szCs w:val="18"/>
              </w:rPr>
              <w:t>38,0</w:t>
            </w:r>
            <w:r w:rsidR="00C261A4">
              <w:rPr>
                <w:b/>
                <w:bCs/>
                <w:color w:val="000000"/>
                <w:sz w:val="18"/>
                <w:szCs w:val="18"/>
              </w:rPr>
              <w:t> </w:t>
            </w:r>
          </w:p>
        </w:tc>
      </w:tr>
    </w:tbl>
    <w:p w:rsidR="00C261A4" w:rsidRDefault="00C261A4" w:rsidP="00C261A4"/>
    <w:p w:rsidR="00BA5388" w:rsidRDefault="00BA5388" w:rsidP="00BA5388">
      <w:pPr>
        <w:ind w:left="3686"/>
        <w:jc w:val="right"/>
        <w:rPr>
          <w:color w:val="000000"/>
          <w:sz w:val="20"/>
          <w:szCs w:val="20"/>
        </w:rPr>
      </w:pPr>
      <w:r w:rsidRPr="00064655">
        <w:rPr>
          <w:color w:val="000000"/>
          <w:sz w:val="20"/>
          <w:szCs w:val="20"/>
        </w:rPr>
        <w:t xml:space="preserve">Приложение 3 </w:t>
      </w:r>
      <w:r w:rsidRPr="00064655">
        <w:rPr>
          <w:color w:val="000000"/>
          <w:sz w:val="20"/>
          <w:szCs w:val="20"/>
        </w:rPr>
        <w:br/>
        <w:t>к решению  Совета депутатов</w:t>
      </w:r>
      <w:r w:rsidRPr="00064655">
        <w:rPr>
          <w:color w:val="000000"/>
          <w:sz w:val="20"/>
          <w:szCs w:val="20"/>
        </w:rPr>
        <w:br/>
        <w:t>Луньгинско-Майданского сельского поселения Ардатовского муниципального района Республики Мордовия «О бюджете Луньгинско-Майданского сельского поселения Ардатовского муниципальн</w:t>
      </w:r>
      <w:r w:rsidR="005C72BA">
        <w:rPr>
          <w:color w:val="000000"/>
          <w:sz w:val="20"/>
          <w:szCs w:val="20"/>
        </w:rPr>
        <w:t>ого района Республики Мордовия з</w:t>
      </w:r>
      <w:r w:rsidRPr="00064655">
        <w:rPr>
          <w:color w:val="000000"/>
          <w:sz w:val="20"/>
          <w:szCs w:val="20"/>
        </w:rPr>
        <w:t>а 2024 год</w:t>
      </w:r>
    </w:p>
    <w:p w:rsidR="0009219F" w:rsidRDefault="0009219F" w:rsidP="00BA5388">
      <w:pPr>
        <w:ind w:left="3686"/>
        <w:jc w:val="right"/>
        <w:rPr>
          <w:color w:val="000000"/>
          <w:sz w:val="20"/>
          <w:szCs w:val="20"/>
        </w:rPr>
      </w:pPr>
    </w:p>
    <w:p w:rsidR="00ED152C" w:rsidRDefault="0009219F" w:rsidP="0009219F">
      <w:pPr>
        <w:jc w:val="center"/>
      </w:pPr>
      <w:r w:rsidRPr="00064655">
        <w:rPr>
          <w:b/>
          <w:bCs/>
          <w:color w:val="000000"/>
        </w:rPr>
        <w:t xml:space="preserve">РАСПРЕДЕЛЕНИЕ </w:t>
      </w:r>
      <w:r w:rsidRPr="00064655">
        <w:rPr>
          <w:b/>
          <w:bCs/>
          <w:color w:val="000000"/>
        </w:rPr>
        <w:br/>
        <w:t>БЮДЖЕТНЫХ АССИГНОВАНИЙ БЮДЖЕТА Л</w:t>
      </w:r>
      <w:r>
        <w:rPr>
          <w:b/>
          <w:bCs/>
          <w:color w:val="000000"/>
        </w:rPr>
        <w:t>УНЬГИНСКО-МАЙДАНСКОГО</w:t>
      </w:r>
      <w:r w:rsidRPr="00064655">
        <w:rPr>
          <w:b/>
          <w:bCs/>
          <w:color w:val="000000"/>
        </w:rPr>
        <w:t xml:space="preserve"> СЕЛЬСКОГО ПОСЕЛЕНИЯ АРДАТОВСКОГО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2024ГОД И НА ПЛАНОВЫЙ ПЕРИОД</w:t>
      </w:r>
      <w:r w:rsidRPr="00064655">
        <w:rPr>
          <w:b/>
          <w:bCs/>
          <w:color w:val="000000"/>
        </w:rPr>
        <w:br/>
        <w:t>2025 И 2026 ГОДОВ</w:t>
      </w:r>
    </w:p>
    <w:tbl>
      <w:tblPr>
        <w:tblW w:w="8836" w:type="dxa"/>
        <w:tblInd w:w="96" w:type="dxa"/>
        <w:tblLayout w:type="fixed"/>
        <w:tblLook w:val="0000" w:firstRow="0" w:lastRow="0" w:firstColumn="0" w:lastColumn="0" w:noHBand="0" w:noVBand="0"/>
      </w:tblPr>
      <w:tblGrid>
        <w:gridCol w:w="3252"/>
        <w:gridCol w:w="440"/>
        <w:gridCol w:w="580"/>
        <w:gridCol w:w="439"/>
        <w:gridCol w:w="439"/>
        <w:gridCol w:w="439"/>
        <w:gridCol w:w="723"/>
        <w:gridCol w:w="486"/>
        <w:gridCol w:w="1019"/>
        <w:gridCol w:w="1019"/>
      </w:tblGrid>
      <w:tr w:rsidR="0009219F" w:rsidRPr="00064655" w:rsidTr="00BD2723">
        <w:trPr>
          <w:gridAfter w:val="1"/>
          <w:wAfter w:w="1019" w:type="dxa"/>
          <w:trHeight w:val="408"/>
        </w:trPr>
        <w:tc>
          <w:tcPr>
            <w:tcW w:w="325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BD2723">
            <w:pPr>
              <w:jc w:val="center"/>
              <w:rPr>
                <w:b/>
                <w:bCs/>
                <w:color w:val="000000"/>
                <w:sz w:val="20"/>
                <w:szCs w:val="20"/>
              </w:rPr>
            </w:pPr>
            <w:r w:rsidRPr="00064655">
              <w:rPr>
                <w:b/>
                <w:bCs/>
                <w:color w:val="000000"/>
                <w:sz w:val="20"/>
                <w:szCs w:val="20"/>
              </w:rPr>
              <w:t>Наименование</w:t>
            </w:r>
          </w:p>
        </w:tc>
        <w:tc>
          <w:tcPr>
            <w:tcW w:w="44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BD2723">
            <w:pPr>
              <w:jc w:val="center"/>
              <w:rPr>
                <w:b/>
                <w:bCs/>
                <w:color w:val="000000"/>
                <w:sz w:val="20"/>
                <w:szCs w:val="20"/>
              </w:rPr>
            </w:pPr>
            <w:proofErr w:type="spellStart"/>
            <w:r w:rsidRPr="00064655">
              <w:rPr>
                <w:b/>
                <w:bCs/>
                <w:color w:val="000000"/>
                <w:sz w:val="20"/>
                <w:szCs w:val="20"/>
              </w:rPr>
              <w:t>Рз</w:t>
            </w:r>
            <w:proofErr w:type="spellEnd"/>
          </w:p>
        </w:tc>
        <w:tc>
          <w:tcPr>
            <w:tcW w:w="5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BD2723">
            <w:pPr>
              <w:jc w:val="center"/>
              <w:rPr>
                <w:b/>
                <w:bCs/>
                <w:color w:val="000000"/>
                <w:sz w:val="20"/>
                <w:szCs w:val="20"/>
              </w:rPr>
            </w:pPr>
            <w:proofErr w:type="spellStart"/>
            <w:r w:rsidRPr="00064655">
              <w:rPr>
                <w:b/>
                <w:bCs/>
                <w:color w:val="000000"/>
                <w:sz w:val="20"/>
                <w:szCs w:val="20"/>
              </w:rPr>
              <w:t>Прз</w:t>
            </w:r>
            <w:proofErr w:type="spellEnd"/>
          </w:p>
        </w:tc>
        <w:tc>
          <w:tcPr>
            <w:tcW w:w="20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BD2723">
            <w:pPr>
              <w:jc w:val="center"/>
              <w:rPr>
                <w:b/>
                <w:bCs/>
                <w:color w:val="000000"/>
                <w:sz w:val="20"/>
                <w:szCs w:val="20"/>
              </w:rPr>
            </w:pPr>
            <w:proofErr w:type="spellStart"/>
            <w:r w:rsidRPr="00064655">
              <w:rPr>
                <w:b/>
                <w:bCs/>
                <w:color w:val="000000"/>
                <w:sz w:val="20"/>
                <w:szCs w:val="20"/>
              </w:rPr>
              <w:t>Цср</w:t>
            </w:r>
            <w:proofErr w:type="spellEnd"/>
          </w:p>
        </w:tc>
        <w:tc>
          <w:tcPr>
            <w:tcW w:w="48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09219F" w:rsidRPr="00064655" w:rsidRDefault="0009219F" w:rsidP="00BD2723">
            <w:pPr>
              <w:jc w:val="center"/>
              <w:rPr>
                <w:b/>
                <w:bCs/>
                <w:color w:val="000000"/>
                <w:sz w:val="20"/>
                <w:szCs w:val="20"/>
              </w:rPr>
            </w:pPr>
            <w:proofErr w:type="spellStart"/>
            <w:r w:rsidRPr="00064655">
              <w:rPr>
                <w:b/>
                <w:bCs/>
                <w:color w:val="000000"/>
                <w:sz w:val="20"/>
                <w:szCs w:val="20"/>
              </w:rPr>
              <w:t>Вр</w:t>
            </w:r>
            <w:proofErr w:type="spellEnd"/>
          </w:p>
        </w:tc>
        <w:tc>
          <w:tcPr>
            <w:tcW w:w="1019" w:type="dxa"/>
            <w:vMerge w:val="restart"/>
            <w:tcBorders>
              <w:top w:val="single" w:sz="4" w:space="0" w:color="000000"/>
              <w:left w:val="single" w:sz="4" w:space="0" w:color="000000"/>
              <w:right w:val="single" w:sz="4" w:space="0" w:color="000000"/>
            </w:tcBorders>
          </w:tcPr>
          <w:p w:rsidR="0009219F" w:rsidRPr="00064655" w:rsidRDefault="0009219F" w:rsidP="00BD2723">
            <w:pPr>
              <w:jc w:val="center"/>
              <w:rPr>
                <w:b/>
                <w:bCs/>
                <w:color w:val="000000"/>
                <w:sz w:val="20"/>
                <w:szCs w:val="20"/>
              </w:rPr>
            </w:pPr>
            <w:r>
              <w:rPr>
                <w:b/>
                <w:bCs/>
                <w:color w:val="000000"/>
                <w:sz w:val="20"/>
                <w:szCs w:val="20"/>
              </w:rPr>
              <w:t>Утвержденные назначения</w:t>
            </w:r>
          </w:p>
        </w:tc>
      </w:tr>
      <w:tr w:rsidR="0009219F" w:rsidRPr="00064655" w:rsidTr="00BD2723">
        <w:trPr>
          <w:trHeight w:val="333"/>
        </w:trPr>
        <w:tc>
          <w:tcPr>
            <w:tcW w:w="3252"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BD2723">
            <w:pPr>
              <w:rPr>
                <w:b/>
                <w:bCs/>
                <w:color w:val="000000"/>
                <w:sz w:val="20"/>
                <w:szCs w:val="20"/>
              </w:rPr>
            </w:pPr>
          </w:p>
        </w:tc>
        <w:tc>
          <w:tcPr>
            <w:tcW w:w="44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BD2723">
            <w:pPr>
              <w:rPr>
                <w:b/>
                <w:bCs/>
                <w:color w:val="000000"/>
                <w:sz w:val="20"/>
                <w:szCs w:val="20"/>
              </w:rPr>
            </w:pPr>
          </w:p>
        </w:tc>
        <w:tc>
          <w:tcPr>
            <w:tcW w:w="580"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BD2723">
            <w:pPr>
              <w:rPr>
                <w:b/>
                <w:bCs/>
                <w:color w:val="000000"/>
                <w:sz w:val="20"/>
                <w:szCs w:val="20"/>
              </w:rPr>
            </w:pPr>
          </w:p>
        </w:tc>
        <w:tc>
          <w:tcPr>
            <w:tcW w:w="2040" w:type="dxa"/>
            <w:gridSpan w:val="4"/>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BD2723">
            <w:pPr>
              <w:rPr>
                <w:b/>
                <w:bCs/>
                <w:color w:val="000000"/>
                <w:sz w:val="20"/>
                <w:szCs w:val="20"/>
              </w:rPr>
            </w:pPr>
          </w:p>
        </w:tc>
        <w:tc>
          <w:tcPr>
            <w:tcW w:w="486" w:type="dxa"/>
            <w:vMerge/>
            <w:tcBorders>
              <w:top w:val="single" w:sz="4" w:space="0" w:color="000000"/>
              <w:left w:val="single" w:sz="4" w:space="0" w:color="000000"/>
              <w:bottom w:val="single" w:sz="4" w:space="0" w:color="000000"/>
              <w:right w:val="single" w:sz="4" w:space="0" w:color="000000"/>
            </w:tcBorders>
            <w:vAlign w:val="center"/>
          </w:tcPr>
          <w:p w:rsidR="0009219F" w:rsidRPr="00064655" w:rsidRDefault="0009219F" w:rsidP="00BD2723">
            <w:pPr>
              <w:rPr>
                <w:b/>
                <w:bCs/>
                <w:color w:val="000000"/>
                <w:sz w:val="20"/>
                <w:szCs w:val="20"/>
              </w:rPr>
            </w:pPr>
          </w:p>
        </w:tc>
        <w:tc>
          <w:tcPr>
            <w:tcW w:w="1019" w:type="dxa"/>
            <w:vMerge/>
            <w:tcBorders>
              <w:left w:val="single" w:sz="4" w:space="0" w:color="000000"/>
              <w:bottom w:val="single" w:sz="4" w:space="0" w:color="000000"/>
              <w:right w:val="single" w:sz="4" w:space="0" w:color="000000"/>
            </w:tcBorders>
          </w:tcPr>
          <w:p w:rsidR="0009219F" w:rsidRPr="00064655" w:rsidRDefault="0009219F" w:rsidP="00BD2723">
            <w:pPr>
              <w:jc w:val="center"/>
              <w:rPr>
                <w:b/>
                <w:bCs/>
                <w:color w:val="000000"/>
                <w:sz w:val="20"/>
                <w:szCs w:val="20"/>
              </w:rPr>
            </w:pPr>
          </w:p>
        </w:tc>
        <w:tc>
          <w:tcPr>
            <w:tcW w:w="1019" w:type="dxa"/>
            <w:tcBorders>
              <w:top w:val="nil"/>
              <w:left w:val="single" w:sz="4" w:space="0" w:color="000000"/>
              <w:bottom w:val="single" w:sz="4" w:space="0" w:color="000000"/>
              <w:right w:val="single" w:sz="4" w:space="0" w:color="000000"/>
            </w:tcBorders>
            <w:shd w:val="clear" w:color="auto" w:fill="auto"/>
            <w:vAlign w:val="center"/>
          </w:tcPr>
          <w:p w:rsidR="0009219F" w:rsidRPr="00064655" w:rsidRDefault="00E23A3F" w:rsidP="00BD2723">
            <w:pPr>
              <w:jc w:val="center"/>
              <w:rPr>
                <w:b/>
                <w:bCs/>
                <w:color w:val="000000"/>
                <w:sz w:val="20"/>
                <w:szCs w:val="20"/>
              </w:rPr>
            </w:pPr>
            <w:r>
              <w:rPr>
                <w:b/>
                <w:bCs/>
                <w:color w:val="000000"/>
                <w:sz w:val="20"/>
                <w:szCs w:val="20"/>
              </w:rPr>
              <w:t>Исполне</w:t>
            </w:r>
            <w:r w:rsidR="0009219F">
              <w:rPr>
                <w:b/>
                <w:bCs/>
                <w:color w:val="000000"/>
                <w:sz w:val="20"/>
                <w:szCs w:val="20"/>
              </w:rPr>
              <w:t>но</w:t>
            </w:r>
          </w:p>
        </w:tc>
      </w:tr>
      <w:tr w:rsidR="0009219F" w:rsidRPr="00064655" w:rsidTr="0009219F">
        <w:trPr>
          <w:trHeight w:val="273"/>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1</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6</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7</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8</w:t>
            </w:r>
          </w:p>
        </w:tc>
        <w:tc>
          <w:tcPr>
            <w:tcW w:w="1019" w:type="dxa"/>
            <w:tcBorders>
              <w:top w:val="nil"/>
              <w:left w:val="nil"/>
              <w:bottom w:val="single" w:sz="4" w:space="0" w:color="000000"/>
              <w:right w:val="nil"/>
            </w:tcBorders>
          </w:tcPr>
          <w:p w:rsidR="0009219F" w:rsidRPr="00064655" w:rsidRDefault="0009219F" w:rsidP="00BD2723">
            <w:pPr>
              <w:jc w:val="center"/>
              <w:rPr>
                <w:b/>
                <w:bCs/>
                <w:color w:val="000000"/>
                <w:sz w:val="20"/>
                <w:szCs w:val="20"/>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center"/>
              <w:rPr>
                <w:b/>
                <w:bCs/>
                <w:color w:val="000000"/>
                <w:sz w:val="20"/>
                <w:szCs w:val="20"/>
              </w:rPr>
            </w:pPr>
            <w:r w:rsidRPr="00064655">
              <w:rPr>
                <w:b/>
                <w:bCs/>
                <w:color w:val="000000"/>
                <w:sz w:val="20"/>
                <w:szCs w:val="20"/>
              </w:rPr>
              <w:t>9</w:t>
            </w:r>
          </w:p>
        </w:tc>
      </w:tr>
      <w:tr w:rsidR="0009219F" w:rsidRPr="00064655" w:rsidTr="0009219F">
        <w:trPr>
          <w:trHeight w:val="288"/>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ВСЕГО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E23A3F" w:rsidP="00BD2723">
            <w:pPr>
              <w:jc w:val="right"/>
              <w:rPr>
                <w:b/>
                <w:bCs/>
                <w:color w:val="000000"/>
                <w:sz w:val="18"/>
                <w:szCs w:val="18"/>
              </w:rPr>
            </w:pPr>
            <w:r>
              <w:rPr>
                <w:b/>
                <w:bCs/>
                <w:color w:val="000000"/>
                <w:sz w:val="18"/>
                <w:szCs w:val="18"/>
              </w:rPr>
              <w:t>1703,2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3697,8</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BD2723">
            <w:pPr>
              <w:rPr>
                <w:b/>
                <w:bCs/>
                <w:color w:val="000000"/>
                <w:sz w:val="18"/>
                <w:szCs w:val="18"/>
              </w:rPr>
            </w:pPr>
            <w:r w:rsidRPr="00064655">
              <w:rPr>
                <w:b/>
                <w:bCs/>
                <w:color w:val="000000"/>
                <w:sz w:val="18"/>
                <w:szCs w:val="18"/>
              </w:rPr>
              <w:t>Общегосударственные вопросы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E23A3F" w:rsidP="00BD2723">
            <w:pPr>
              <w:jc w:val="right"/>
              <w:rPr>
                <w:b/>
                <w:bCs/>
                <w:color w:val="000000"/>
                <w:sz w:val="18"/>
                <w:szCs w:val="18"/>
              </w:rPr>
            </w:pPr>
            <w:r>
              <w:rPr>
                <w:b/>
                <w:bCs/>
                <w:color w:val="000000"/>
                <w:sz w:val="18"/>
                <w:szCs w:val="18"/>
              </w:rPr>
              <w:t>1703,2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1794,2</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972,6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972,6</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Муниципальная программа "Профилактика правонарушений на территории Луньгинско-Майданского сельского поселения Ардатовского муниципального района республики Мордовия на 2020-2024гг."</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171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«Обеспечение деятельности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16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54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77150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0,2</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Обеспечение деятельности Администрации Луньгинско-Майданского </w:t>
            </w:r>
            <w:proofErr w:type="spellStart"/>
            <w:r w:rsidRPr="00064655">
              <w:rPr>
                <w:color w:val="000000"/>
                <w:sz w:val="18"/>
                <w:szCs w:val="18"/>
              </w:rPr>
              <w:t>сельскогоо</w:t>
            </w:r>
            <w:proofErr w:type="spellEnd"/>
            <w:r w:rsidRPr="00064655">
              <w:rPr>
                <w:color w:val="000000"/>
                <w:sz w:val="18"/>
                <w:szCs w:val="18"/>
              </w:rPr>
              <w:t xml:space="preserve">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Глава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720"/>
        </w:trPr>
        <w:tc>
          <w:tcPr>
            <w:tcW w:w="3252" w:type="dxa"/>
            <w:tcBorders>
              <w:top w:val="nil"/>
              <w:left w:val="single" w:sz="4" w:space="0" w:color="auto"/>
              <w:bottom w:val="single" w:sz="4" w:space="0" w:color="auto"/>
              <w:right w:val="single" w:sz="4" w:space="0" w:color="auto"/>
            </w:tcBorders>
            <w:shd w:val="clear" w:color="auto" w:fill="auto"/>
            <w:vAlign w:val="bottom"/>
          </w:tcPr>
          <w:p w:rsidR="0009219F" w:rsidRPr="00064655" w:rsidRDefault="0009219F" w:rsidP="00BD2723">
            <w:pPr>
              <w:rPr>
                <w:sz w:val="18"/>
                <w:szCs w:val="18"/>
              </w:rPr>
            </w:pPr>
            <w:r w:rsidRPr="00064655">
              <w:rPr>
                <w:sz w:val="18"/>
                <w:szCs w:val="18"/>
              </w:rPr>
              <w:t xml:space="preserve"> Расходы на выплаты по оплате труда Главы  Луньгинско-Майданского сельского поселения Ардатовского муниципального района Республики Мордовия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124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41150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336,7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336,7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r>
              <w:rPr>
                <w:color w:val="000000"/>
                <w:sz w:val="18"/>
                <w:szCs w:val="18"/>
              </w:rPr>
              <w:t>136,4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136,4</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Default="00E23A3F" w:rsidP="00BD2723">
            <w:pPr>
              <w:jc w:val="right"/>
              <w:rPr>
                <w:color w:val="000000"/>
                <w:sz w:val="18"/>
                <w:szCs w:val="18"/>
              </w:rPr>
            </w:pPr>
            <w:r>
              <w:rPr>
                <w:color w:val="000000"/>
                <w:sz w:val="18"/>
                <w:szCs w:val="18"/>
              </w:rPr>
              <w:t>136,4</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136,4</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Деятельность администрации Луньгинско-Майданского </w:t>
            </w:r>
            <w:proofErr w:type="spellStart"/>
            <w:r w:rsidRPr="00064655">
              <w:rPr>
                <w:color w:val="000000"/>
                <w:sz w:val="18"/>
                <w:szCs w:val="18"/>
              </w:rPr>
              <w:t>сельскогопоселения</w:t>
            </w:r>
            <w:proofErr w:type="spellEnd"/>
            <w:r w:rsidRPr="00064655">
              <w:rPr>
                <w:color w:val="000000"/>
                <w:sz w:val="18"/>
                <w:szCs w:val="18"/>
              </w:rPr>
              <w:t xml:space="preserve">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635,7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635,7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по оплате труда работников органов местного самоуправления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339,6</w:t>
            </w:r>
          </w:p>
        </w:tc>
      </w:tr>
      <w:tr w:rsidR="0009219F" w:rsidRPr="00064655" w:rsidTr="0009219F">
        <w:trPr>
          <w:trHeight w:val="115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339,6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Default="00E23A3F" w:rsidP="00BD2723">
            <w:pPr>
              <w:jc w:val="right"/>
              <w:rPr>
                <w:color w:val="000000"/>
                <w:sz w:val="18"/>
                <w:szCs w:val="18"/>
              </w:rPr>
            </w:pPr>
            <w:r>
              <w:rPr>
                <w:color w:val="000000"/>
                <w:sz w:val="18"/>
                <w:szCs w:val="18"/>
              </w:rPr>
              <w:t>339,6</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339,6</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138,2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Pr>
                <w:color w:val="000000"/>
                <w:sz w:val="18"/>
                <w:szCs w:val="18"/>
              </w:rPr>
              <w:t>44205</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138,2</w:t>
            </w:r>
          </w:p>
        </w:tc>
      </w:tr>
      <w:tr w:rsidR="0009219F" w:rsidRPr="00064655" w:rsidTr="0009219F">
        <w:trPr>
          <w:trHeight w:val="4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296,1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09219F" w:rsidRPr="00064655" w:rsidRDefault="00E23A3F" w:rsidP="00BD2723">
            <w:pPr>
              <w:jc w:val="right"/>
              <w:rPr>
                <w:color w:val="000000"/>
                <w:sz w:val="18"/>
                <w:szCs w:val="18"/>
              </w:rPr>
            </w:pPr>
            <w:r>
              <w:rPr>
                <w:color w:val="000000"/>
                <w:sz w:val="18"/>
                <w:szCs w:val="18"/>
              </w:rPr>
              <w:t>296,1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296,1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Уплата налогов, сборов и иных платежей</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65</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41120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850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0,5</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0,5</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Резервные фонды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Непрограммные расходы главных распорядителей средств местного бюджет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Непрограммные расходы в рамках обеспечения деятельности главных распорядителей средств местного бюджета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Резервный фонд администрации Луньгинско-Майданского сельского поселения Ардатовского муниципального района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Default="00E23A3F" w:rsidP="00BD2723">
            <w:pPr>
              <w:jc w:val="right"/>
              <w:rPr>
                <w:color w:val="000000"/>
                <w:sz w:val="18"/>
                <w:szCs w:val="18"/>
              </w:rPr>
            </w:pPr>
          </w:p>
          <w:p w:rsidR="00E23A3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бюджетные ассигнования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800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Резервные средства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870</w:t>
            </w:r>
          </w:p>
        </w:tc>
        <w:tc>
          <w:tcPr>
            <w:tcW w:w="1019" w:type="dxa"/>
            <w:tcBorders>
              <w:top w:val="nil"/>
              <w:left w:val="nil"/>
              <w:bottom w:val="single" w:sz="4" w:space="0" w:color="000000"/>
              <w:right w:val="nil"/>
            </w:tcBorders>
          </w:tcPr>
          <w:p w:rsidR="0009219F" w:rsidRPr="00064655" w:rsidRDefault="00E23A3F" w:rsidP="00BD2723">
            <w:pPr>
              <w:jc w:val="right"/>
              <w:rPr>
                <w:color w:val="000000"/>
                <w:sz w:val="18"/>
                <w:szCs w:val="18"/>
              </w:rPr>
            </w:pPr>
            <w:r>
              <w:rPr>
                <w:color w:val="000000"/>
                <w:sz w:val="18"/>
                <w:szCs w:val="18"/>
              </w:rPr>
              <w:t>0,1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0,1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Национальная оборона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b/>
                <w:bCs/>
                <w:color w:val="000000"/>
                <w:sz w:val="18"/>
                <w:szCs w:val="18"/>
              </w:rPr>
            </w:pPr>
            <w:r>
              <w:rPr>
                <w:b/>
                <w:bCs/>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132,1</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Мобилизационная и вневойсковая подготовка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Муниципальная программа «Осуществление первичного воинского учета в  </w:t>
            </w:r>
            <w:proofErr w:type="spellStart"/>
            <w:r>
              <w:rPr>
                <w:color w:val="000000"/>
                <w:sz w:val="18"/>
                <w:szCs w:val="18"/>
              </w:rPr>
              <w:t>Луньгинско-Майданском</w:t>
            </w:r>
            <w:proofErr w:type="spellEnd"/>
            <w:r w:rsidRPr="00064655">
              <w:rPr>
                <w:color w:val="000000"/>
                <w:sz w:val="18"/>
                <w:szCs w:val="18"/>
              </w:rPr>
              <w:t xml:space="preserve"> сельском поселении Ардатовского муниципального  района Республики Мордовия на 2020-2024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«Обеспечение деятельности военно-учетного стола»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Осуществление первичного воинского учета на территориях, где отсутствуют военные комиссариаты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132,1</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132,1</w:t>
            </w:r>
          </w:p>
        </w:tc>
      </w:tr>
      <w:tr w:rsidR="0009219F" w:rsidRPr="00064655" w:rsidTr="0009219F">
        <w:trPr>
          <w:trHeight w:val="121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120,3</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120,3</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Расходы на выплаты персоналу государственных (муниципальных) органов</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120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11,8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120,3</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11,8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11,</w:t>
            </w:r>
            <w:r>
              <w:rPr>
                <w:color w:val="000000"/>
                <w:sz w:val="18"/>
                <w:szCs w:val="18"/>
              </w:rPr>
              <w:t>8</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02</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17</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51180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11,8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11,</w:t>
            </w:r>
            <w:r>
              <w:rPr>
                <w:color w:val="000000"/>
                <w:sz w:val="18"/>
                <w:szCs w:val="18"/>
              </w:rPr>
              <w:t>8</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Национальная экономика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b/>
                <w:bCs/>
                <w:color w:val="000000"/>
                <w:sz w:val="18"/>
                <w:szCs w:val="18"/>
              </w:rPr>
            </w:pPr>
            <w:r>
              <w:rPr>
                <w:b/>
                <w:bCs/>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430,0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Дорожное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Муниципальная программа "Развитие дорожного хозяйства на территории Луньгинско-Майданского сельского поселения Ардатовского муниципального района Республики Мордовия на 2020-2024 годы"</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96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"Проведение ремонта автомобильных дорог общего пользования местного значения в границах Луньгинско-Майданского сельского поселения"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Ремонт автомобильных дорог общего пользования местного значения и искусственных сооружений на них</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04</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44102</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430,0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430,0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Жилищно - коммунальное хозяйство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b/>
                <w:bCs/>
                <w:color w:val="000000"/>
                <w:sz w:val="18"/>
                <w:szCs w:val="18"/>
              </w:rPr>
            </w:pPr>
            <w:r>
              <w:rPr>
                <w:b/>
                <w:bCs/>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78,7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78,7</w:t>
            </w:r>
          </w:p>
        </w:tc>
      </w:tr>
      <w:tr w:rsidR="0009219F" w:rsidRPr="00064655" w:rsidTr="0009219F">
        <w:trPr>
          <w:trHeight w:val="120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Муниципальная программа "Развитие жилищно-коммунального хозяйства и благоустройства Луньгинско-Майданского сельского поселения Ардатовского муниципального района Республики Мордовия на 2020-2024 </w:t>
            </w:r>
            <w:proofErr w:type="spellStart"/>
            <w:r w:rsidRPr="00064655">
              <w:rPr>
                <w:color w:val="000000"/>
                <w:sz w:val="18"/>
                <w:szCs w:val="18"/>
              </w:rPr>
              <w:t>гг</w:t>
            </w:r>
            <w:proofErr w:type="spellEnd"/>
            <w:r w:rsidRPr="00064655">
              <w:rPr>
                <w:color w:val="000000"/>
                <w:sz w:val="18"/>
                <w:szCs w:val="18"/>
              </w:rPr>
              <w:t>"</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78,7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Подпрограмма "Благоустройство"</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78,7</w:t>
            </w:r>
          </w:p>
        </w:tc>
      </w:tr>
      <w:tr w:rsidR="0009219F" w:rsidRPr="00064655" w:rsidTr="0009219F">
        <w:trPr>
          <w:trHeight w:val="765"/>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Основное мероприятие "Благоустройство территории городского поселения и поддержание санитарного состояния населенного пункта"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xml:space="preserve">Прочие мероприятия по благоустройству </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45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09219F">
            <w:pPr>
              <w:rPr>
                <w:color w:val="000000"/>
                <w:sz w:val="18"/>
                <w:szCs w:val="18"/>
              </w:rPr>
            </w:pPr>
          </w:p>
          <w:p w:rsidR="0009219F" w:rsidRDefault="0009219F" w:rsidP="0009219F">
            <w:pPr>
              <w:rPr>
                <w:color w:val="000000"/>
                <w:sz w:val="18"/>
                <w:szCs w:val="18"/>
              </w:rPr>
            </w:pPr>
          </w:p>
          <w:p w:rsidR="0009219F" w:rsidRPr="00064655" w:rsidRDefault="0009219F" w:rsidP="0009219F">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43040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78,7</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78,7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Закупка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1250,0</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Иные закупки товаров, работ и услуг для обеспечения государственных (муниципальных) нужд</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05</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Pr>
                <w:color w:val="000000"/>
                <w:sz w:val="18"/>
                <w:szCs w:val="18"/>
              </w:rPr>
              <w:t>78090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240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1250,0</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Социальная политика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b/>
                <w:bCs/>
                <w:color w:val="000000"/>
                <w:sz w:val="18"/>
                <w:szCs w:val="18"/>
              </w:rPr>
            </w:pPr>
            <w:r>
              <w:rPr>
                <w:b/>
                <w:bCs/>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Pr>
                <w:b/>
                <w:bCs/>
                <w:color w:val="000000"/>
                <w:sz w:val="18"/>
                <w:szCs w:val="18"/>
              </w:rPr>
              <w:t>90,7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Пенсионное обеспечение</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Доплаты к пенсиям муниципальных служащих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09219F">
            <w:pPr>
              <w:rPr>
                <w:color w:val="000000"/>
                <w:sz w:val="18"/>
                <w:szCs w:val="18"/>
              </w:rPr>
            </w:pPr>
            <w:r>
              <w:rPr>
                <w:color w:val="000000"/>
                <w:sz w:val="18"/>
                <w:szCs w:val="18"/>
              </w:rPr>
              <w:t xml:space="preserve">          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Социальное обеспечение и иные выплаты населению</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300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Публичные нормативные социальные выплаты гражданам</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10</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03010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310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r>
              <w:rPr>
                <w:color w:val="000000"/>
                <w:sz w:val="18"/>
                <w:szCs w:val="18"/>
              </w:rPr>
              <w:t>88,8</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90,7</w:t>
            </w:r>
          </w:p>
        </w:tc>
      </w:tr>
      <w:tr w:rsidR="0009219F" w:rsidRPr="00064655" w:rsidTr="0009219F">
        <w:trPr>
          <w:trHeight w:val="456"/>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b/>
                <w:bCs/>
                <w:color w:val="000000"/>
                <w:sz w:val="18"/>
                <w:szCs w:val="18"/>
              </w:rPr>
            </w:pPr>
            <w:r w:rsidRPr="00064655">
              <w:rPr>
                <w:b/>
                <w:bCs/>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b/>
                <w:bCs/>
                <w:color w:val="000000"/>
                <w:sz w:val="18"/>
                <w:szCs w:val="18"/>
              </w:rPr>
            </w:pPr>
          </w:p>
          <w:p w:rsidR="0009219F" w:rsidRPr="00064655" w:rsidRDefault="0009219F" w:rsidP="00BD2723">
            <w:pPr>
              <w:jc w:val="right"/>
              <w:rPr>
                <w:b/>
                <w:bCs/>
                <w:color w:val="000000"/>
                <w:sz w:val="18"/>
                <w:szCs w:val="18"/>
              </w:rPr>
            </w:pPr>
            <w:r>
              <w:rPr>
                <w:b/>
                <w:bCs/>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b/>
                <w:bCs/>
                <w:color w:val="000000"/>
                <w:sz w:val="18"/>
                <w:szCs w:val="18"/>
              </w:rPr>
            </w:pPr>
            <w:r w:rsidRPr="00064655">
              <w:rPr>
                <w:b/>
                <w:bCs/>
                <w:color w:val="000000"/>
                <w:sz w:val="18"/>
                <w:szCs w:val="18"/>
              </w:rPr>
              <w:t>1,2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Обслуживание государственного (муниципального) внутреннего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48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720"/>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Не программные расходы в рамках обеспечения деятельности главных распорядителей бюджетных средств Республики Мордовия</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 </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Процентные платежи по муниципальному долгу</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tcPr>
          <w:p w:rsidR="0009219F" w:rsidRPr="00064655" w:rsidRDefault="0009219F" w:rsidP="00BD2723">
            <w:pPr>
              <w:rPr>
                <w:color w:val="000000"/>
                <w:sz w:val="18"/>
                <w:szCs w:val="18"/>
              </w:rPr>
            </w:pPr>
            <w:r w:rsidRPr="00064655">
              <w:rPr>
                <w:color w:val="000000"/>
                <w:sz w:val="18"/>
                <w:szCs w:val="18"/>
              </w:rPr>
              <w:t> </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lastRenderedPageBreak/>
              <w:t>Обслуживание государственного (муниципального) долга</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41240</w:t>
            </w: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700</w:t>
            </w:r>
          </w:p>
        </w:tc>
        <w:tc>
          <w:tcPr>
            <w:tcW w:w="1019" w:type="dxa"/>
            <w:tcBorders>
              <w:top w:val="nil"/>
              <w:left w:val="nil"/>
              <w:bottom w:val="single" w:sz="4" w:space="0" w:color="000000"/>
              <w:right w:val="nil"/>
            </w:tcBorders>
          </w:tcPr>
          <w:p w:rsidR="0009219F" w:rsidRDefault="0009219F" w:rsidP="00BD2723">
            <w:pPr>
              <w:jc w:val="right"/>
              <w:rPr>
                <w:color w:val="000000"/>
                <w:sz w:val="18"/>
                <w:szCs w:val="18"/>
              </w:rPr>
            </w:pPr>
          </w:p>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Обслуживание муниципального долга</w:t>
            </w:r>
          </w:p>
        </w:tc>
        <w:tc>
          <w:tcPr>
            <w:tcW w:w="440"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13</w:t>
            </w:r>
          </w:p>
        </w:tc>
        <w:tc>
          <w:tcPr>
            <w:tcW w:w="580"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01</w:t>
            </w:r>
          </w:p>
        </w:tc>
        <w:tc>
          <w:tcPr>
            <w:tcW w:w="439"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89</w:t>
            </w:r>
          </w:p>
        </w:tc>
        <w:tc>
          <w:tcPr>
            <w:tcW w:w="439"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1</w:t>
            </w:r>
          </w:p>
        </w:tc>
        <w:tc>
          <w:tcPr>
            <w:tcW w:w="439"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00</w:t>
            </w:r>
          </w:p>
        </w:tc>
        <w:tc>
          <w:tcPr>
            <w:tcW w:w="723" w:type="dxa"/>
            <w:tcBorders>
              <w:top w:val="nil"/>
              <w:left w:val="nil"/>
              <w:bottom w:val="nil"/>
              <w:right w:val="single" w:sz="4" w:space="0" w:color="000000"/>
            </w:tcBorders>
            <w:shd w:val="clear" w:color="FFFFFF" w:fill="FFFFFF"/>
            <w:vAlign w:val="bottom"/>
          </w:tcPr>
          <w:p w:rsidR="0009219F" w:rsidRPr="00064655" w:rsidRDefault="0009219F" w:rsidP="00BD2723">
            <w:pPr>
              <w:rPr>
                <w:color w:val="000000"/>
                <w:sz w:val="18"/>
                <w:szCs w:val="18"/>
              </w:rPr>
            </w:pPr>
            <w:r w:rsidRPr="00064655">
              <w:rPr>
                <w:color w:val="000000"/>
                <w:sz w:val="18"/>
                <w:szCs w:val="18"/>
              </w:rPr>
              <w:t>41240</w:t>
            </w:r>
          </w:p>
        </w:tc>
        <w:tc>
          <w:tcPr>
            <w:tcW w:w="486" w:type="dxa"/>
            <w:tcBorders>
              <w:top w:val="nil"/>
              <w:left w:val="nil"/>
              <w:bottom w:val="nil"/>
              <w:right w:val="single" w:sz="4" w:space="0" w:color="000000"/>
            </w:tcBorders>
            <w:shd w:val="clear" w:color="auto" w:fill="auto"/>
            <w:vAlign w:val="bottom"/>
          </w:tcPr>
          <w:p w:rsidR="0009219F" w:rsidRPr="00064655" w:rsidRDefault="0009219F" w:rsidP="00BD2723">
            <w:pPr>
              <w:rPr>
                <w:color w:val="000000"/>
                <w:sz w:val="18"/>
                <w:szCs w:val="18"/>
              </w:rPr>
            </w:pPr>
            <w:r w:rsidRPr="00064655">
              <w:rPr>
                <w:color w:val="000000"/>
                <w:sz w:val="18"/>
                <w:szCs w:val="18"/>
              </w:rPr>
              <w:t>730</w:t>
            </w:r>
          </w:p>
        </w:tc>
        <w:tc>
          <w:tcPr>
            <w:tcW w:w="1019" w:type="dxa"/>
            <w:tcBorders>
              <w:top w:val="nil"/>
              <w:left w:val="nil"/>
              <w:bottom w:val="nil"/>
              <w:right w:val="nil"/>
            </w:tcBorders>
          </w:tcPr>
          <w:p w:rsidR="0009219F" w:rsidRPr="00064655" w:rsidRDefault="0009219F" w:rsidP="00BD2723">
            <w:pPr>
              <w:jc w:val="right"/>
              <w:rPr>
                <w:color w:val="000000"/>
                <w:sz w:val="18"/>
                <w:szCs w:val="18"/>
              </w:rPr>
            </w:pPr>
            <w:r>
              <w:rPr>
                <w:color w:val="000000"/>
                <w:sz w:val="18"/>
                <w:szCs w:val="18"/>
              </w:rPr>
              <w:t>1,2</w:t>
            </w:r>
          </w:p>
        </w:tc>
        <w:tc>
          <w:tcPr>
            <w:tcW w:w="1019" w:type="dxa"/>
            <w:tcBorders>
              <w:top w:val="nil"/>
              <w:left w:val="nil"/>
              <w:bottom w:val="nil"/>
              <w:right w:val="single" w:sz="4" w:space="0" w:color="000000"/>
            </w:tcBorders>
            <w:shd w:val="clear" w:color="auto" w:fill="auto"/>
            <w:vAlign w:val="bottom"/>
          </w:tcPr>
          <w:p w:rsidR="0009219F" w:rsidRPr="00064655" w:rsidRDefault="0009219F" w:rsidP="00BD2723">
            <w:pPr>
              <w:jc w:val="right"/>
              <w:rPr>
                <w:color w:val="000000"/>
                <w:sz w:val="18"/>
                <w:szCs w:val="18"/>
              </w:rPr>
            </w:pPr>
            <w:r w:rsidRPr="00064655">
              <w:rPr>
                <w:color w:val="000000"/>
                <w:sz w:val="18"/>
                <w:szCs w:val="18"/>
              </w:rPr>
              <w:t>1,2</w:t>
            </w:r>
          </w:p>
        </w:tc>
      </w:tr>
      <w:tr w:rsidR="0009219F" w:rsidRPr="00064655" w:rsidTr="0009219F">
        <w:trPr>
          <w:trHeight w:val="264"/>
        </w:trPr>
        <w:tc>
          <w:tcPr>
            <w:tcW w:w="3252" w:type="dxa"/>
            <w:tcBorders>
              <w:top w:val="nil"/>
              <w:left w:val="single" w:sz="4" w:space="0" w:color="000000"/>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r>
              <w:rPr>
                <w:color w:val="000000"/>
                <w:sz w:val="18"/>
                <w:szCs w:val="18"/>
              </w:rPr>
              <w:t>Профицит</w:t>
            </w:r>
          </w:p>
        </w:tc>
        <w:tc>
          <w:tcPr>
            <w:tcW w:w="44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580"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43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723" w:type="dxa"/>
            <w:tcBorders>
              <w:top w:val="nil"/>
              <w:left w:val="nil"/>
              <w:bottom w:val="single" w:sz="4" w:space="0" w:color="000000"/>
              <w:right w:val="single" w:sz="4" w:space="0" w:color="000000"/>
            </w:tcBorders>
            <w:shd w:val="clear" w:color="FFFFFF" w:fill="FFFFFF"/>
            <w:vAlign w:val="bottom"/>
          </w:tcPr>
          <w:p w:rsidR="0009219F" w:rsidRPr="00064655" w:rsidRDefault="0009219F" w:rsidP="00BD2723">
            <w:pPr>
              <w:rPr>
                <w:color w:val="000000"/>
                <w:sz w:val="18"/>
                <w:szCs w:val="18"/>
              </w:rPr>
            </w:pPr>
          </w:p>
        </w:tc>
        <w:tc>
          <w:tcPr>
            <w:tcW w:w="486"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rPr>
                <w:color w:val="000000"/>
                <w:sz w:val="18"/>
                <w:szCs w:val="18"/>
              </w:rPr>
            </w:pPr>
          </w:p>
        </w:tc>
        <w:tc>
          <w:tcPr>
            <w:tcW w:w="1019" w:type="dxa"/>
            <w:tcBorders>
              <w:top w:val="nil"/>
              <w:left w:val="nil"/>
              <w:bottom w:val="single" w:sz="4" w:space="0" w:color="000000"/>
              <w:right w:val="nil"/>
            </w:tcBorders>
          </w:tcPr>
          <w:p w:rsidR="0009219F" w:rsidRPr="00064655" w:rsidRDefault="0009219F" w:rsidP="00BD2723">
            <w:pPr>
              <w:jc w:val="right"/>
              <w:rPr>
                <w:color w:val="000000"/>
                <w:sz w:val="18"/>
                <w:szCs w:val="18"/>
              </w:rPr>
            </w:pPr>
            <w:r>
              <w:rPr>
                <w:color w:val="000000"/>
                <w:sz w:val="18"/>
                <w:szCs w:val="18"/>
              </w:rPr>
              <w:t>38,0</w:t>
            </w:r>
          </w:p>
        </w:tc>
        <w:tc>
          <w:tcPr>
            <w:tcW w:w="1019" w:type="dxa"/>
            <w:tcBorders>
              <w:top w:val="nil"/>
              <w:left w:val="nil"/>
              <w:bottom w:val="single" w:sz="4" w:space="0" w:color="000000"/>
              <w:right w:val="single" w:sz="4" w:space="0" w:color="000000"/>
            </w:tcBorders>
            <w:shd w:val="clear" w:color="auto" w:fill="auto"/>
            <w:vAlign w:val="bottom"/>
          </w:tcPr>
          <w:p w:rsidR="0009219F" w:rsidRPr="00064655" w:rsidRDefault="0009219F" w:rsidP="00BD2723">
            <w:pPr>
              <w:jc w:val="right"/>
              <w:rPr>
                <w:color w:val="000000"/>
                <w:sz w:val="18"/>
                <w:szCs w:val="18"/>
              </w:rPr>
            </w:pPr>
            <w:r>
              <w:rPr>
                <w:color w:val="000000"/>
                <w:sz w:val="18"/>
                <w:szCs w:val="18"/>
              </w:rPr>
              <w:t>38,0</w:t>
            </w:r>
          </w:p>
        </w:tc>
      </w:tr>
    </w:tbl>
    <w:p w:rsidR="005E7AB0" w:rsidRDefault="005E7AB0">
      <w:pPr>
        <w:pStyle w:val="a7"/>
        <w:spacing w:before="0" w:after="0"/>
        <w:ind w:firstLine="720"/>
        <w:jc w:val="right"/>
        <w:rPr>
          <w:sz w:val="28"/>
          <w:szCs w:val="28"/>
        </w:rPr>
      </w:pPr>
    </w:p>
    <w:p w:rsidR="009974A9" w:rsidRDefault="009974A9">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p>
    <w:p w:rsidR="00AB515C" w:rsidRDefault="00AB515C">
      <w:pPr>
        <w:pStyle w:val="a7"/>
        <w:spacing w:before="0" w:after="0"/>
        <w:ind w:firstLine="720"/>
        <w:jc w:val="right"/>
        <w:rPr>
          <w:sz w:val="28"/>
          <w:szCs w:val="28"/>
        </w:rPr>
      </w:pPr>
      <w:bookmarkStart w:id="0" w:name="_GoBack"/>
      <w:bookmarkEnd w:id="0"/>
    </w:p>
    <w:sectPr w:rsidR="00AB515C" w:rsidSect="00F13B16">
      <w:footnotePr>
        <w:pos w:val="beneathText"/>
      </w:footnotePr>
      <w:pgSz w:w="11905" w:h="16837"/>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spaceForUL/>
    <w:balanceSingleByteDoubleByteWidth/>
    <w:doNotLeaveBackslashAlone/>
    <w:ulTrailSpace/>
    <w:doNotExpandShiftReturn/>
    <w:adjustLineHeightInTable/>
    <w:compatSetting w:name="compatibilityMode" w:uri="http://schemas.microsoft.com/office/word" w:val="12"/>
  </w:compat>
  <w:rsids>
    <w:rsidRoot w:val="00A82641"/>
    <w:rsid w:val="000020B4"/>
    <w:rsid w:val="000069C5"/>
    <w:rsid w:val="000230CB"/>
    <w:rsid w:val="00044478"/>
    <w:rsid w:val="00057131"/>
    <w:rsid w:val="0009219F"/>
    <w:rsid w:val="000C35C0"/>
    <w:rsid w:val="001A778C"/>
    <w:rsid w:val="001C6579"/>
    <w:rsid w:val="00227620"/>
    <w:rsid w:val="00245DA6"/>
    <w:rsid w:val="0027035F"/>
    <w:rsid w:val="00313502"/>
    <w:rsid w:val="00334767"/>
    <w:rsid w:val="00345C13"/>
    <w:rsid w:val="003508C9"/>
    <w:rsid w:val="00361803"/>
    <w:rsid w:val="00364568"/>
    <w:rsid w:val="003B69DB"/>
    <w:rsid w:val="004242D2"/>
    <w:rsid w:val="004260E5"/>
    <w:rsid w:val="004704E6"/>
    <w:rsid w:val="00474E4B"/>
    <w:rsid w:val="00487037"/>
    <w:rsid w:val="0049644A"/>
    <w:rsid w:val="004C1C7D"/>
    <w:rsid w:val="004C6AF8"/>
    <w:rsid w:val="00503D79"/>
    <w:rsid w:val="00515234"/>
    <w:rsid w:val="005864BA"/>
    <w:rsid w:val="005A2146"/>
    <w:rsid w:val="005A3E8A"/>
    <w:rsid w:val="005B7AD1"/>
    <w:rsid w:val="005C72BA"/>
    <w:rsid w:val="005E013B"/>
    <w:rsid w:val="005E1BD9"/>
    <w:rsid w:val="005E7AB0"/>
    <w:rsid w:val="005F426D"/>
    <w:rsid w:val="006364A1"/>
    <w:rsid w:val="006524E3"/>
    <w:rsid w:val="00657FB5"/>
    <w:rsid w:val="00670519"/>
    <w:rsid w:val="007274F3"/>
    <w:rsid w:val="0073691A"/>
    <w:rsid w:val="00737E8E"/>
    <w:rsid w:val="007A3775"/>
    <w:rsid w:val="007B4FAD"/>
    <w:rsid w:val="00833701"/>
    <w:rsid w:val="0086540F"/>
    <w:rsid w:val="008A03F0"/>
    <w:rsid w:val="00967A0C"/>
    <w:rsid w:val="0099478E"/>
    <w:rsid w:val="009974A9"/>
    <w:rsid w:val="009D4CB0"/>
    <w:rsid w:val="00A05124"/>
    <w:rsid w:val="00A17AC4"/>
    <w:rsid w:val="00A311F8"/>
    <w:rsid w:val="00A65F23"/>
    <w:rsid w:val="00A73620"/>
    <w:rsid w:val="00A82641"/>
    <w:rsid w:val="00AB515C"/>
    <w:rsid w:val="00AB6A8A"/>
    <w:rsid w:val="00AC714E"/>
    <w:rsid w:val="00AD127A"/>
    <w:rsid w:val="00B13B60"/>
    <w:rsid w:val="00B22ADC"/>
    <w:rsid w:val="00B34C4C"/>
    <w:rsid w:val="00B469A6"/>
    <w:rsid w:val="00B61A63"/>
    <w:rsid w:val="00B93F63"/>
    <w:rsid w:val="00BA5388"/>
    <w:rsid w:val="00BA7BE1"/>
    <w:rsid w:val="00BB46AF"/>
    <w:rsid w:val="00BB52D8"/>
    <w:rsid w:val="00BD2723"/>
    <w:rsid w:val="00BE5C8C"/>
    <w:rsid w:val="00C25C5B"/>
    <w:rsid w:val="00C261A4"/>
    <w:rsid w:val="00C436D1"/>
    <w:rsid w:val="00C70BCA"/>
    <w:rsid w:val="00C80868"/>
    <w:rsid w:val="00CC0046"/>
    <w:rsid w:val="00CC6F5F"/>
    <w:rsid w:val="00D2618D"/>
    <w:rsid w:val="00D32CC2"/>
    <w:rsid w:val="00D376B1"/>
    <w:rsid w:val="00D51385"/>
    <w:rsid w:val="00D5163B"/>
    <w:rsid w:val="00D65959"/>
    <w:rsid w:val="00D74968"/>
    <w:rsid w:val="00D913DE"/>
    <w:rsid w:val="00DA09C7"/>
    <w:rsid w:val="00E23A3F"/>
    <w:rsid w:val="00E55A16"/>
    <w:rsid w:val="00E748B2"/>
    <w:rsid w:val="00E81978"/>
    <w:rsid w:val="00E829BE"/>
    <w:rsid w:val="00E911E1"/>
    <w:rsid w:val="00E92671"/>
    <w:rsid w:val="00ED152C"/>
    <w:rsid w:val="00F1270A"/>
    <w:rsid w:val="00F13B16"/>
    <w:rsid w:val="00F26E24"/>
    <w:rsid w:val="00F52882"/>
    <w:rsid w:val="00F936EF"/>
    <w:rsid w:val="00FA79D6"/>
    <w:rsid w:val="00FD416B"/>
    <w:rsid w:val="00FD59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13B16"/>
    <w:pPr>
      <w:suppressAutoHyphens/>
    </w:pPr>
    <w:rPr>
      <w:sz w:val="24"/>
      <w:szCs w:val="24"/>
      <w:lang w:eastAsia="ar-SA"/>
    </w:rPr>
  </w:style>
  <w:style w:type="paragraph" w:styleId="6">
    <w:name w:val="heading 6"/>
    <w:basedOn w:val="a"/>
    <w:next w:val="a"/>
    <w:qFormat/>
    <w:rsid w:val="00F13B16"/>
    <w:pPr>
      <w:tabs>
        <w:tab w:val="num" w:pos="0"/>
      </w:tabs>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13B16"/>
  </w:style>
  <w:style w:type="character" w:customStyle="1" w:styleId="a3">
    <w:name w:val="Символ нумерации"/>
    <w:rsid w:val="00F13B16"/>
  </w:style>
  <w:style w:type="paragraph" w:customStyle="1" w:styleId="a4">
    <w:name w:val="Заголовок"/>
    <w:basedOn w:val="a"/>
    <w:next w:val="a5"/>
    <w:rsid w:val="00F13B16"/>
    <w:pPr>
      <w:keepNext/>
      <w:spacing w:before="240" w:after="120"/>
    </w:pPr>
    <w:rPr>
      <w:rFonts w:ascii="Arial" w:eastAsia="Arial Unicode MS" w:hAnsi="Arial" w:cs="Tahoma"/>
      <w:sz w:val="28"/>
      <w:szCs w:val="28"/>
    </w:rPr>
  </w:style>
  <w:style w:type="paragraph" w:styleId="a5">
    <w:name w:val="Body Text"/>
    <w:basedOn w:val="a"/>
    <w:rsid w:val="00F13B16"/>
    <w:pPr>
      <w:spacing w:after="120"/>
    </w:pPr>
  </w:style>
  <w:style w:type="paragraph" w:styleId="a6">
    <w:name w:val="List"/>
    <w:basedOn w:val="a5"/>
    <w:rsid w:val="00F13B16"/>
    <w:rPr>
      <w:rFonts w:cs="Tahoma"/>
    </w:rPr>
  </w:style>
  <w:style w:type="paragraph" w:customStyle="1" w:styleId="10">
    <w:name w:val="Название1"/>
    <w:basedOn w:val="a"/>
    <w:rsid w:val="00F13B16"/>
    <w:pPr>
      <w:suppressLineNumbers/>
      <w:spacing w:before="120" w:after="120"/>
    </w:pPr>
    <w:rPr>
      <w:rFonts w:cs="Tahoma"/>
      <w:i/>
      <w:iCs/>
    </w:rPr>
  </w:style>
  <w:style w:type="paragraph" w:customStyle="1" w:styleId="11">
    <w:name w:val="Указатель1"/>
    <w:basedOn w:val="a"/>
    <w:rsid w:val="00F13B16"/>
    <w:pPr>
      <w:suppressLineNumbers/>
    </w:pPr>
    <w:rPr>
      <w:rFonts w:cs="Tahoma"/>
    </w:rPr>
  </w:style>
  <w:style w:type="paragraph" w:styleId="a7">
    <w:name w:val="Normal (Web)"/>
    <w:basedOn w:val="a"/>
    <w:uiPriority w:val="99"/>
    <w:rsid w:val="00F13B16"/>
    <w:pPr>
      <w:spacing w:before="280" w:after="119"/>
    </w:pPr>
  </w:style>
  <w:style w:type="paragraph" w:customStyle="1" w:styleId="a8">
    <w:name w:val="Содержимое таблицы"/>
    <w:basedOn w:val="a"/>
    <w:uiPriority w:val="99"/>
    <w:rsid w:val="00F13B16"/>
    <w:pPr>
      <w:suppressLineNumbers/>
    </w:pPr>
  </w:style>
  <w:style w:type="paragraph" w:customStyle="1" w:styleId="a9">
    <w:name w:val="Заголовок таблицы"/>
    <w:basedOn w:val="a8"/>
    <w:uiPriority w:val="99"/>
    <w:rsid w:val="00F13B16"/>
    <w:pPr>
      <w:jc w:val="center"/>
    </w:pPr>
    <w:rPr>
      <w:b/>
      <w:bCs/>
      <w:i/>
      <w:iCs/>
    </w:rPr>
  </w:style>
  <w:style w:type="paragraph" w:styleId="aa">
    <w:name w:val="Balloon Text"/>
    <w:basedOn w:val="a"/>
    <w:link w:val="ab"/>
    <w:uiPriority w:val="99"/>
    <w:rsid w:val="00ED152C"/>
    <w:pPr>
      <w:widowControl w:val="0"/>
      <w:suppressAutoHyphens w:val="0"/>
      <w:autoSpaceDE w:val="0"/>
      <w:autoSpaceDN w:val="0"/>
      <w:adjustRightInd w:val="0"/>
    </w:pPr>
    <w:rPr>
      <w:rFonts w:ascii="Segoe UI" w:hAnsi="Segoe UI" w:cs="Segoe UI"/>
      <w:sz w:val="18"/>
      <w:szCs w:val="18"/>
      <w:lang w:eastAsia="ru-RU"/>
    </w:rPr>
  </w:style>
  <w:style w:type="character" w:customStyle="1" w:styleId="ab">
    <w:name w:val="Текст выноски Знак"/>
    <w:link w:val="aa"/>
    <w:uiPriority w:val="99"/>
    <w:rsid w:val="00ED152C"/>
    <w:rPr>
      <w:rFonts w:ascii="Segoe UI" w:hAnsi="Segoe UI" w:cs="Segoe UI"/>
      <w:sz w:val="18"/>
      <w:szCs w:val="18"/>
    </w:rPr>
  </w:style>
  <w:style w:type="paragraph" w:customStyle="1" w:styleId="formattexttopleveltext">
    <w:name w:val="formattext topleveltext"/>
    <w:basedOn w:val="a"/>
    <w:rsid w:val="00ED152C"/>
    <w:pPr>
      <w:suppressAutoHyphens w:val="0"/>
      <w:spacing w:before="100" w:beforeAutospacing="1" w:after="100" w:afterAutospacing="1"/>
    </w:pPr>
    <w:rPr>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7174387">
      <w:bodyDiv w:val="1"/>
      <w:marLeft w:val="0"/>
      <w:marRight w:val="0"/>
      <w:marTop w:val="0"/>
      <w:marBottom w:val="0"/>
      <w:divBdr>
        <w:top w:val="none" w:sz="0" w:space="0" w:color="auto"/>
        <w:left w:val="none" w:sz="0" w:space="0" w:color="auto"/>
        <w:bottom w:val="none" w:sz="0" w:space="0" w:color="auto"/>
        <w:right w:val="none" w:sz="0" w:space="0" w:color="auto"/>
      </w:divBdr>
    </w:div>
    <w:div w:id="1636906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8B8537-8BE3-49BC-BC6B-8A3AE0DC6C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3452</Words>
  <Characters>19681</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Организация</Company>
  <LinksUpToDate>false</LinksUpToDate>
  <CharactersWithSpaces>23087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1pc</dc:creator>
  <cp:lastModifiedBy>Адм</cp:lastModifiedBy>
  <cp:revision>12</cp:revision>
  <cp:lastPrinted>2024-07-11T09:39:00Z</cp:lastPrinted>
  <dcterms:created xsi:type="dcterms:W3CDTF">2025-05-20T13:27:00Z</dcterms:created>
  <dcterms:modified xsi:type="dcterms:W3CDTF">2025-05-28T07:24:00Z</dcterms:modified>
</cp:coreProperties>
</file>