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586AD3" w:rsidP="008C0A18">
      <w:pPr>
        <w:ind w:firstLine="720"/>
        <w:jc w:val="center"/>
        <w:rPr>
          <w:bCs/>
          <w:sz w:val="28"/>
          <w:szCs w:val="28"/>
        </w:rPr>
      </w:pPr>
      <w:r w:rsidRPr="00D87C3C">
        <w:rPr>
          <w:bCs/>
          <w:sz w:val="28"/>
          <w:szCs w:val="28"/>
        </w:rPr>
        <w:t>седьмого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D79F4">
        <w:rPr>
          <w:sz w:val="28"/>
          <w:szCs w:val="28"/>
        </w:rPr>
        <w:t>5</w:t>
      </w:r>
      <w:r w:rsidR="0017588C">
        <w:rPr>
          <w:sz w:val="28"/>
          <w:szCs w:val="28"/>
        </w:rPr>
        <w:t xml:space="preserve"> февра</w:t>
      </w:r>
      <w:r w:rsidR="00CD190F" w:rsidRPr="00D87C3C">
        <w:rPr>
          <w:sz w:val="28"/>
          <w:szCs w:val="28"/>
        </w:rPr>
        <w:t>л</w:t>
      </w:r>
      <w:r w:rsidR="00586AD3" w:rsidRPr="00D87C3C">
        <w:rPr>
          <w:sz w:val="28"/>
          <w:szCs w:val="28"/>
        </w:rPr>
        <w:t>я 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1931E4">
        <w:rPr>
          <w:sz w:val="28"/>
          <w:szCs w:val="28"/>
        </w:rPr>
        <w:t xml:space="preserve">      №84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D87C3C">
        <w:rPr>
          <w:rFonts w:ascii="Times New Roman" w:hAnsi="Times New Roman"/>
          <w:sz w:val="28"/>
          <w:szCs w:val="28"/>
        </w:rPr>
        <w:t xml:space="preserve">Об </w:t>
      </w:r>
      <w:proofErr w:type="gramStart"/>
      <w:r w:rsidRPr="00D87C3C">
        <w:rPr>
          <w:rFonts w:ascii="Times New Roman" w:hAnsi="Times New Roman"/>
          <w:sz w:val="28"/>
          <w:szCs w:val="28"/>
        </w:rPr>
        <w:t>отч</w:t>
      </w:r>
      <w:r w:rsidR="0017588C">
        <w:rPr>
          <w:rFonts w:ascii="Times New Roman" w:hAnsi="Times New Roman"/>
          <w:sz w:val="28"/>
          <w:szCs w:val="28"/>
        </w:rPr>
        <w:t>ете</w:t>
      </w:r>
      <w:proofErr w:type="gramEnd"/>
      <w:r w:rsidR="0017588C">
        <w:rPr>
          <w:rFonts w:ascii="Times New Roman" w:hAnsi="Times New Roman"/>
          <w:sz w:val="28"/>
          <w:szCs w:val="28"/>
        </w:rPr>
        <w:t xml:space="preserve"> о результатах деятельности Г</w:t>
      </w:r>
      <w:r w:rsidRPr="00D87C3C">
        <w:rPr>
          <w:rFonts w:ascii="Times New Roman" w:hAnsi="Times New Roman"/>
          <w:sz w:val="28"/>
          <w:szCs w:val="28"/>
        </w:rPr>
        <w:t xml:space="preserve">лавы Луньгинско-Майданского сельского поселения Ардатовского муниципального района </w:t>
      </w:r>
      <w:r w:rsidRPr="00D87C3C">
        <w:rPr>
          <w:rStyle w:val="aa"/>
          <w:rFonts w:ascii="Times New Roman" w:eastAsia="Calibri" w:hAnsi="Times New Roman"/>
          <w:color w:val="000000"/>
          <w:sz w:val="28"/>
          <w:szCs w:val="28"/>
        </w:rPr>
        <w:t>Республики Мордовия</w:t>
      </w:r>
      <w:r w:rsidRPr="00D87C3C">
        <w:rPr>
          <w:rFonts w:ascii="Times New Roman" w:hAnsi="Times New Roman"/>
          <w:sz w:val="28"/>
          <w:szCs w:val="28"/>
        </w:rPr>
        <w:t xml:space="preserve"> и администрации Луньгинско-Майданского сельского поселения за 202</w:t>
      </w:r>
      <w:r w:rsidR="001931E4">
        <w:rPr>
          <w:rFonts w:ascii="Times New Roman" w:hAnsi="Times New Roman"/>
          <w:sz w:val="28"/>
          <w:szCs w:val="28"/>
        </w:rPr>
        <w:t>5</w:t>
      </w:r>
      <w:r w:rsidRPr="00D87C3C">
        <w:rPr>
          <w:rFonts w:ascii="Times New Roman" w:hAnsi="Times New Roman"/>
          <w:sz w:val="28"/>
          <w:szCs w:val="28"/>
        </w:rPr>
        <w:t xml:space="preserve">год и о </w:t>
      </w:r>
      <w:r w:rsidR="0009470F">
        <w:rPr>
          <w:rFonts w:ascii="Times New Roman" w:hAnsi="Times New Roman"/>
          <w:sz w:val="28"/>
          <w:szCs w:val="28"/>
        </w:rPr>
        <w:t>П</w:t>
      </w:r>
      <w:bookmarkStart w:id="0" w:name="_GoBack"/>
      <w:bookmarkEnd w:id="0"/>
      <w:r w:rsidRPr="00D87C3C">
        <w:rPr>
          <w:rFonts w:ascii="Times New Roman" w:hAnsi="Times New Roman"/>
          <w:sz w:val="28"/>
          <w:szCs w:val="28"/>
        </w:rPr>
        <w:t xml:space="preserve">лане мероприятий по реализации Послания Главы Республики Мордовия А.А. </w:t>
      </w:r>
      <w:proofErr w:type="spellStart"/>
      <w:r w:rsidRPr="00D87C3C">
        <w:rPr>
          <w:rFonts w:ascii="Times New Roman" w:hAnsi="Times New Roman"/>
          <w:sz w:val="28"/>
          <w:szCs w:val="28"/>
        </w:rPr>
        <w:t>Здунова</w:t>
      </w:r>
      <w:proofErr w:type="spellEnd"/>
      <w:r w:rsidRPr="00D87C3C">
        <w:rPr>
          <w:rFonts w:ascii="Times New Roman" w:hAnsi="Times New Roman"/>
          <w:sz w:val="28"/>
          <w:szCs w:val="28"/>
        </w:rPr>
        <w:t xml:space="preserve"> Государственному Собранию Республики Мордовия на 202</w:t>
      </w:r>
      <w:r w:rsidR="001931E4">
        <w:rPr>
          <w:rFonts w:ascii="Times New Roman" w:hAnsi="Times New Roman"/>
          <w:sz w:val="28"/>
          <w:szCs w:val="28"/>
        </w:rPr>
        <w:t>6</w:t>
      </w:r>
      <w:r w:rsidRPr="00D87C3C">
        <w:rPr>
          <w:rFonts w:ascii="Times New Roman" w:hAnsi="Times New Roman"/>
          <w:sz w:val="28"/>
          <w:szCs w:val="28"/>
        </w:rPr>
        <w:t>год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FF2C4D">
      <w:pPr>
        <w:ind w:firstLine="709"/>
        <w:jc w:val="both"/>
        <w:rPr>
          <w:sz w:val="28"/>
          <w:szCs w:val="28"/>
        </w:rPr>
      </w:pPr>
      <w:proofErr w:type="gramStart"/>
      <w:r w:rsidRPr="00D87C3C">
        <w:rPr>
          <w:sz w:val="28"/>
          <w:szCs w:val="28"/>
        </w:rPr>
        <w:t>В соответствии с Федера</w:t>
      </w:r>
      <w:r w:rsidR="0017588C">
        <w:rPr>
          <w:sz w:val="28"/>
          <w:szCs w:val="28"/>
        </w:rPr>
        <w:t xml:space="preserve">льным законом от 6 октября 2003г. </w:t>
      </w:r>
      <w:r w:rsidRPr="00D87C3C">
        <w:rPr>
          <w:sz w:val="28"/>
          <w:szCs w:val="28"/>
        </w:rPr>
        <w:t xml:space="preserve"> 131-ФЗ             «Об общих принципах организации местного самоуправления в Российской Федерации», </w:t>
      </w:r>
      <w:r w:rsidR="0017588C">
        <w:rPr>
          <w:sz w:val="28"/>
          <w:szCs w:val="28"/>
        </w:rPr>
        <w:t xml:space="preserve"> </w:t>
      </w:r>
      <w:r w:rsidRPr="00D87C3C">
        <w:rPr>
          <w:sz w:val="28"/>
          <w:szCs w:val="28"/>
        </w:rPr>
        <w:t>Уставом Луньгинско-Майданского сельского поселения Ардатовского муниципального района, заслушав от</w:t>
      </w:r>
      <w:r w:rsidR="0017588C">
        <w:rPr>
          <w:sz w:val="28"/>
          <w:szCs w:val="28"/>
        </w:rPr>
        <w:t>чет о результатах деятельности Г</w:t>
      </w:r>
      <w:r w:rsidRPr="00D87C3C">
        <w:rPr>
          <w:sz w:val="28"/>
          <w:szCs w:val="28"/>
        </w:rPr>
        <w:t xml:space="preserve">лавы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и администрации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>за 202</w:t>
      </w:r>
      <w:r w:rsidR="00BD79F4">
        <w:rPr>
          <w:sz w:val="28"/>
          <w:szCs w:val="28"/>
        </w:rPr>
        <w:t>5</w:t>
      </w:r>
      <w:r w:rsidRPr="00D87C3C">
        <w:rPr>
          <w:sz w:val="28"/>
          <w:szCs w:val="28"/>
        </w:rPr>
        <w:t> год</w:t>
      </w:r>
      <w:r w:rsidR="0076551F">
        <w:rPr>
          <w:sz w:val="28"/>
          <w:szCs w:val="28"/>
        </w:rPr>
        <w:t>,</w:t>
      </w:r>
      <w:r w:rsidRPr="00D87C3C">
        <w:rPr>
          <w:sz w:val="28"/>
          <w:szCs w:val="28"/>
        </w:rPr>
        <w:t xml:space="preserve"> </w:t>
      </w:r>
      <w:proofErr w:type="gramEnd"/>
    </w:p>
    <w:p w:rsidR="00586AD3" w:rsidRDefault="00586AD3" w:rsidP="00FF2C4D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Совет депутатов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>решил:</w:t>
      </w:r>
    </w:p>
    <w:p w:rsidR="0017588C" w:rsidRPr="00D87C3C" w:rsidRDefault="0017588C" w:rsidP="00FF2C4D">
      <w:pPr>
        <w:jc w:val="both"/>
        <w:rPr>
          <w:sz w:val="28"/>
          <w:szCs w:val="28"/>
        </w:rPr>
      </w:pPr>
    </w:p>
    <w:p w:rsidR="00586AD3" w:rsidRPr="00D87C3C" w:rsidRDefault="00586AD3" w:rsidP="00FF2C4D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  1.Принять к сведению </w:t>
      </w:r>
      <w:hyperlink r:id="rId6" w:anchor="sub_1000" w:history="1">
        <w:r w:rsidRPr="00D87C3C">
          <w:rPr>
            <w:rStyle w:val="ab"/>
            <w:color w:val="000000"/>
            <w:sz w:val="28"/>
            <w:szCs w:val="28"/>
          </w:rPr>
          <w:t>отчет</w:t>
        </w:r>
      </w:hyperlink>
      <w:r w:rsidR="0017588C">
        <w:rPr>
          <w:sz w:val="28"/>
          <w:szCs w:val="28"/>
        </w:rPr>
        <w:t xml:space="preserve"> о результатах деятельности Г</w:t>
      </w:r>
      <w:r w:rsidRPr="00D87C3C">
        <w:rPr>
          <w:sz w:val="28"/>
          <w:szCs w:val="28"/>
        </w:rPr>
        <w:t xml:space="preserve">лавы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и администрации Луньгинско-Майданского сельского поселения Ардатовского муниципального района </w:t>
      </w:r>
      <w:r w:rsidRPr="00D87C3C">
        <w:rPr>
          <w:rStyle w:val="aa"/>
          <w:rFonts w:eastAsia="Calibri"/>
          <w:sz w:val="28"/>
          <w:szCs w:val="28"/>
        </w:rPr>
        <w:t xml:space="preserve">Республики Мордовия </w:t>
      </w:r>
      <w:r w:rsidRPr="00D87C3C">
        <w:rPr>
          <w:sz w:val="28"/>
          <w:szCs w:val="28"/>
        </w:rPr>
        <w:t xml:space="preserve"> за 202</w:t>
      </w:r>
      <w:r w:rsidR="00521537">
        <w:rPr>
          <w:sz w:val="28"/>
          <w:szCs w:val="28"/>
        </w:rPr>
        <w:t>5</w:t>
      </w:r>
      <w:r w:rsidR="0017588C">
        <w:rPr>
          <w:sz w:val="28"/>
          <w:szCs w:val="28"/>
        </w:rPr>
        <w:t>год</w:t>
      </w:r>
      <w:r w:rsidRPr="00D87C3C">
        <w:rPr>
          <w:sz w:val="28"/>
          <w:szCs w:val="28"/>
        </w:rPr>
        <w:t>.</w:t>
      </w:r>
    </w:p>
    <w:p w:rsidR="00586AD3" w:rsidRPr="00D87C3C" w:rsidRDefault="0017588C" w:rsidP="00FF2C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2.Признать деятельность Г</w:t>
      </w:r>
      <w:r w:rsidR="00586AD3" w:rsidRPr="00D87C3C">
        <w:rPr>
          <w:sz w:val="28"/>
          <w:szCs w:val="28"/>
        </w:rPr>
        <w:t xml:space="preserve">лавы Луньгинско-Майданского сельского поселения Ардатовского муниципального района </w:t>
      </w:r>
      <w:r w:rsidR="00586AD3" w:rsidRPr="00D87C3C">
        <w:rPr>
          <w:rStyle w:val="aa"/>
          <w:rFonts w:eastAsia="Calibri"/>
          <w:sz w:val="28"/>
          <w:szCs w:val="28"/>
        </w:rPr>
        <w:t xml:space="preserve">Республики Мордовия </w:t>
      </w:r>
      <w:r w:rsidR="00586AD3" w:rsidRPr="00D87C3C">
        <w:rPr>
          <w:sz w:val="28"/>
          <w:szCs w:val="28"/>
        </w:rPr>
        <w:t xml:space="preserve">и администрации Луньгинско-Майданского сельского поселения Ардатовского муниципального района </w:t>
      </w:r>
      <w:r w:rsidR="00586AD3" w:rsidRPr="00D87C3C">
        <w:rPr>
          <w:rStyle w:val="aa"/>
          <w:rFonts w:eastAsia="Calibri"/>
          <w:color w:val="000000"/>
          <w:sz w:val="28"/>
          <w:szCs w:val="28"/>
        </w:rPr>
        <w:t xml:space="preserve">Республики Мордовия </w:t>
      </w:r>
      <w:r w:rsidR="00586AD3" w:rsidRPr="00D87C3C">
        <w:rPr>
          <w:sz w:val="28"/>
          <w:szCs w:val="28"/>
        </w:rPr>
        <w:t>удовлетворительной.</w:t>
      </w:r>
    </w:p>
    <w:p w:rsidR="00586AD3" w:rsidRPr="00D87C3C" w:rsidRDefault="00586AD3" w:rsidP="00FF2C4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 3.Администрации Луньгинско-Майданского сельского поселения утвердить представленный План мероприятий по реализации Послания Главы Республики Мордовия А.А. </w:t>
      </w:r>
      <w:proofErr w:type="spellStart"/>
      <w:r w:rsidRPr="00D87C3C">
        <w:rPr>
          <w:sz w:val="28"/>
          <w:szCs w:val="28"/>
        </w:rPr>
        <w:t>Здунова</w:t>
      </w:r>
      <w:proofErr w:type="spellEnd"/>
      <w:r w:rsidRPr="00D87C3C">
        <w:rPr>
          <w:sz w:val="28"/>
          <w:szCs w:val="28"/>
        </w:rPr>
        <w:t xml:space="preserve"> Государственному Собранию Республики Мордовия на 202</w:t>
      </w:r>
      <w:r w:rsidR="001931E4">
        <w:rPr>
          <w:sz w:val="28"/>
          <w:szCs w:val="28"/>
        </w:rPr>
        <w:t>6</w:t>
      </w:r>
      <w:r w:rsidRPr="00D87C3C">
        <w:rPr>
          <w:sz w:val="28"/>
          <w:szCs w:val="28"/>
        </w:rPr>
        <w:t xml:space="preserve"> год.    </w:t>
      </w:r>
    </w:p>
    <w:p w:rsidR="00521537" w:rsidRPr="006419AC" w:rsidRDefault="00586AD3" w:rsidP="00521537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 4.</w:t>
      </w:r>
      <w:r w:rsidR="00521537" w:rsidRPr="00521537">
        <w:rPr>
          <w:sz w:val="28"/>
          <w:szCs w:val="28"/>
        </w:rPr>
        <w:t xml:space="preserve"> </w:t>
      </w:r>
      <w:r w:rsidR="00521537" w:rsidRPr="006419AC">
        <w:rPr>
          <w:sz w:val="28"/>
          <w:szCs w:val="28"/>
        </w:rPr>
        <w:t xml:space="preserve">Настоящее решение вступает в силу после официального опубликования в Информационном бюллетене </w:t>
      </w:r>
      <w:r w:rsidR="00521537" w:rsidRPr="00D87C3C">
        <w:rPr>
          <w:sz w:val="28"/>
          <w:szCs w:val="28"/>
        </w:rPr>
        <w:t>Луньгинско-Майданского</w:t>
      </w:r>
      <w:r w:rsidR="00521537" w:rsidRPr="006419AC">
        <w:rPr>
          <w:sz w:val="28"/>
          <w:szCs w:val="28"/>
        </w:rPr>
        <w:t xml:space="preserve"> сельского поселения.</w:t>
      </w:r>
    </w:p>
    <w:p w:rsidR="00521537" w:rsidRPr="006419AC" w:rsidRDefault="00521537" w:rsidP="00521537">
      <w:pPr>
        <w:tabs>
          <w:tab w:val="left" w:pos="4802"/>
        </w:tabs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586AD3" w:rsidRPr="00D87C3C" w:rsidRDefault="00586AD3" w:rsidP="007F1BB7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>Глава Луньгинско-Майданского</w:t>
      </w:r>
    </w:p>
    <w:p w:rsidR="00586AD3" w:rsidRDefault="00586AD3" w:rsidP="007F1BB7">
      <w:pPr>
        <w:jc w:val="both"/>
        <w:rPr>
          <w:sz w:val="28"/>
          <w:szCs w:val="28"/>
        </w:rPr>
      </w:pPr>
      <w:r w:rsidRPr="00D87C3C">
        <w:rPr>
          <w:sz w:val="28"/>
          <w:szCs w:val="28"/>
        </w:rPr>
        <w:t xml:space="preserve"> сельского поселения                                                    </w:t>
      </w:r>
      <w:proofErr w:type="spellStart"/>
      <w:r w:rsidRPr="00D87C3C">
        <w:rPr>
          <w:sz w:val="28"/>
          <w:szCs w:val="28"/>
        </w:rPr>
        <w:t>Е.А.Локотков</w:t>
      </w:r>
      <w:proofErr w:type="spellEnd"/>
    </w:p>
    <w:p w:rsidR="0017588C" w:rsidRPr="00D87C3C" w:rsidRDefault="0017588C" w:rsidP="007F1BB7">
      <w:pPr>
        <w:jc w:val="both"/>
        <w:rPr>
          <w:sz w:val="28"/>
          <w:szCs w:val="28"/>
        </w:rPr>
      </w:pPr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D87C3C" w:rsidTr="00DE2CF5">
        <w:trPr>
          <w:trHeight w:val="133"/>
        </w:trPr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:rsidR="00DE2CF5" w:rsidRPr="00D87C3C" w:rsidRDefault="00DE2CF5" w:rsidP="003E2437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:rsidR="00DE2CF5" w:rsidRPr="00DE2CF5" w:rsidRDefault="00DE2CF5" w:rsidP="00DE2CF5">
      <w:pPr>
        <w:jc w:val="right"/>
        <w:rPr>
          <w:bCs/>
          <w:sz w:val="26"/>
          <w:szCs w:val="26"/>
        </w:rPr>
      </w:pPr>
      <w:r w:rsidRPr="00DE2CF5">
        <w:rPr>
          <w:bCs/>
          <w:sz w:val="26"/>
          <w:szCs w:val="26"/>
        </w:rPr>
        <w:t>Утверждены</w:t>
      </w:r>
      <w:r w:rsidRPr="00DE2CF5">
        <w:rPr>
          <w:sz w:val="26"/>
          <w:szCs w:val="26"/>
        </w:rPr>
        <w:t xml:space="preserve">                                                                          </w:t>
      </w:r>
      <w:r w:rsidRPr="00DE2CF5">
        <w:rPr>
          <w:bCs/>
          <w:sz w:val="26"/>
          <w:szCs w:val="26"/>
        </w:rPr>
        <w:t xml:space="preserve">                                                                                                                       </w:t>
      </w:r>
    </w:p>
    <w:p w:rsidR="00DE2CF5" w:rsidRPr="00DE2CF5" w:rsidRDefault="00DE2CF5" w:rsidP="00DE2CF5">
      <w:pPr>
        <w:jc w:val="right"/>
        <w:rPr>
          <w:bCs/>
          <w:sz w:val="26"/>
          <w:szCs w:val="26"/>
        </w:rPr>
      </w:pPr>
      <w:r w:rsidRPr="00DE2CF5">
        <w:rPr>
          <w:bCs/>
          <w:sz w:val="26"/>
          <w:szCs w:val="26"/>
        </w:rPr>
        <w:t xml:space="preserve">                                                                                                решением Совета депутатов  Луньгинско-Майданского сельского</w:t>
      </w:r>
    </w:p>
    <w:p w:rsidR="00DE2CF5" w:rsidRPr="00DE2CF5" w:rsidRDefault="0017588C" w:rsidP="00DE2CF5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поселения  от </w:t>
      </w:r>
      <w:r w:rsidR="001931E4">
        <w:rPr>
          <w:bCs/>
          <w:sz w:val="26"/>
          <w:szCs w:val="26"/>
        </w:rPr>
        <w:t>0</w:t>
      </w:r>
      <w:r w:rsidR="00BD79F4">
        <w:rPr>
          <w:bCs/>
          <w:sz w:val="26"/>
          <w:szCs w:val="26"/>
        </w:rPr>
        <w:t>5</w:t>
      </w:r>
      <w:r w:rsidR="00CD190F">
        <w:rPr>
          <w:bCs/>
          <w:sz w:val="26"/>
          <w:szCs w:val="26"/>
        </w:rPr>
        <w:t>.0</w:t>
      </w:r>
      <w:r>
        <w:rPr>
          <w:bCs/>
          <w:sz w:val="26"/>
          <w:szCs w:val="26"/>
        </w:rPr>
        <w:t>2</w:t>
      </w:r>
      <w:r w:rsidR="00CD190F">
        <w:rPr>
          <w:bCs/>
          <w:sz w:val="26"/>
          <w:szCs w:val="26"/>
        </w:rPr>
        <w:t>.</w:t>
      </w:r>
      <w:r w:rsidR="00DE2CF5" w:rsidRPr="00DE2CF5">
        <w:rPr>
          <w:bCs/>
          <w:sz w:val="26"/>
          <w:szCs w:val="26"/>
        </w:rPr>
        <w:t>20</w:t>
      </w:r>
      <w:r w:rsidR="00521537">
        <w:rPr>
          <w:bCs/>
          <w:sz w:val="26"/>
          <w:szCs w:val="26"/>
        </w:rPr>
        <w:t>2</w:t>
      </w:r>
      <w:r w:rsidR="001931E4">
        <w:rPr>
          <w:bCs/>
          <w:sz w:val="26"/>
          <w:szCs w:val="26"/>
        </w:rPr>
        <w:t>5 года №84</w:t>
      </w:r>
    </w:p>
    <w:p w:rsidR="00DE2CF5" w:rsidRPr="00DE2CF5" w:rsidRDefault="00DE2CF5" w:rsidP="00DE2CF5">
      <w:pPr>
        <w:rPr>
          <w:sz w:val="26"/>
          <w:szCs w:val="26"/>
        </w:rPr>
      </w:pPr>
    </w:p>
    <w:p w:rsidR="00DE2CF5" w:rsidRPr="0017588C" w:rsidRDefault="00DE2CF5" w:rsidP="00DE2CF5">
      <w:pPr>
        <w:jc w:val="center"/>
        <w:rPr>
          <w:sz w:val="28"/>
          <w:szCs w:val="28"/>
        </w:rPr>
      </w:pPr>
      <w:r w:rsidRPr="0017588C">
        <w:rPr>
          <w:sz w:val="28"/>
          <w:szCs w:val="28"/>
        </w:rPr>
        <w:t>Мероприятия</w:t>
      </w:r>
    </w:p>
    <w:p w:rsidR="00DE2CF5" w:rsidRPr="0017588C" w:rsidRDefault="00DE2CF5" w:rsidP="00DE2CF5">
      <w:pPr>
        <w:jc w:val="center"/>
        <w:rPr>
          <w:sz w:val="28"/>
          <w:szCs w:val="28"/>
        </w:rPr>
      </w:pPr>
      <w:r w:rsidRPr="0017588C">
        <w:rPr>
          <w:sz w:val="28"/>
          <w:szCs w:val="28"/>
        </w:rPr>
        <w:t>по реализации   Послания Главы Республики Мордовия</w:t>
      </w:r>
    </w:p>
    <w:p w:rsidR="00DE2CF5" w:rsidRPr="0017588C" w:rsidRDefault="00DE2CF5" w:rsidP="00DE2CF5">
      <w:pPr>
        <w:jc w:val="center"/>
        <w:rPr>
          <w:sz w:val="28"/>
          <w:szCs w:val="28"/>
        </w:rPr>
      </w:pPr>
      <w:r w:rsidRPr="0017588C">
        <w:rPr>
          <w:sz w:val="28"/>
          <w:szCs w:val="28"/>
        </w:rPr>
        <w:t xml:space="preserve">Государственному Собранию  Республики Мордовия </w:t>
      </w:r>
      <w:r w:rsidR="0017588C" w:rsidRPr="0017588C">
        <w:rPr>
          <w:sz w:val="28"/>
          <w:szCs w:val="28"/>
        </w:rPr>
        <w:t>на 202</w:t>
      </w:r>
      <w:r w:rsidR="001931E4">
        <w:rPr>
          <w:sz w:val="28"/>
          <w:szCs w:val="28"/>
        </w:rPr>
        <w:t>6</w:t>
      </w:r>
      <w:r w:rsidR="0017588C" w:rsidRPr="0017588C">
        <w:rPr>
          <w:sz w:val="28"/>
          <w:szCs w:val="28"/>
        </w:rPr>
        <w:t xml:space="preserve"> </w:t>
      </w:r>
      <w:r w:rsidRPr="0017588C">
        <w:rPr>
          <w:sz w:val="28"/>
          <w:szCs w:val="28"/>
        </w:rPr>
        <w:t xml:space="preserve">по </w:t>
      </w:r>
      <w:proofErr w:type="spellStart"/>
      <w:r w:rsidRPr="0017588C">
        <w:rPr>
          <w:sz w:val="28"/>
          <w:szCs w:val="28"/>
        </w:rPr>
        <w:t>Луньгинско-Майданскому</w:t>
      </w:r>
      <w:proofErr w:type="spellEnd"/>
      <w:r w:rsidRPr="0017588C">
        <w:rPr>
          <w:sz w:val="28"/>
          <w:szCs w:val="28"/>
        </w:rPr>
        <w:t xml:space="preserve">    сельскому поселению</w:t>
      </w:r>
    </w:p>
    <w:p w:rsidR="0017588C" w:rsidRPr="00DE2CF5" w:rsidRDefault="0017588C" w:rsidP="00DE2CF5">
      <w:pPr>
        <w:jc w:val="center"/>
        <w:rPr>
          <w:b/>
          <w:sz w:val="26"/>
          <w:szCs w:val="26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279"/>
        <w:gridCol w:w="1842"/>
        <w:gridCol w:w="2269"/>
      </w:tblGrid>
      <w:tr w:rsidR="0017588C" w:rsidRPr="002A5100" w:rsidTr="00C35DD0">
        <w:tc>
          <w:tcPr>
            <w:tcW w:w="817" w:type="dxa"/>
            <w:shd w:val="clear" w:color="auto" w:fill="auto"/>
          </w:tcPr>
          <w:p w:rsidR="0017588C" w:rsidRDefault="0017588C" w:rsidP="00C35DD0">
            <w:pPr>
              <w:jc w:val="center"/>
            </w:pPr>
            <w:r>
              <w:t>№</w:t>
            </w:r>
          </w:p>
          <w:p w:rsidR="0017588C" w:rsidRPr="002A5100" w:rsidRDefault="0017588C" w:rsidP="00C35DD0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Содержание мероприятий</w:t>
            </w:r>
          </w:p>
        </w:tc>
        <w:tc>
          <w:tcPr>
            <w:tcW w:w="1842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Срок исполнения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pPr>
              <w:jc w:val="center"/>
            </w:pPr>
            <w:proofErr w:type="gramStart"/>
            <w:r>
              <w:t>Ответственный</w:t>
            </w:r>
            <w:proofErr w:type="gramEnd"/>
            <w:r>
              <w:t xml:space="preserve"> за исполнение</w:t>
            </w:r>
          </w:p>
          <w:p w:rsidR="0017588C" w:rsidRPr="002A5100" w:rsidRDefault="0017588C" w:rsidP="00C35DD0">
            <w:pPr>
              <w:jc w:val="center"/>
            </w:pPr>
          </w:p>
        </w:tc>
      </w:tr>
      <w:tr w:rsidR="0017588C" w:rsidRPr="002A5100" w:rsidTr="00C35DD0">
        <w:tc>
          <w:tcPr>
            <w:tcW w:w="817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1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17588C">
            <w:r>
              <w:t>Обеспечить выполнение в полном объеме прогноза собственных доходов бюджета Луньгинско-Майданского сельского поселения.</w:t>
            </w:r>
          </w:p>
        </w:tc>
        <w:tc>
          <w:tcPr>
            <w:tcW w:w="1842" w:type="dxa"/>
            <w:shd w:val="clear" w:color="auto" w:fill="auto"/>
          </w:tcPr>
          <w:p w:rsidR="0017588C" w:rsidRPr="002A5100" w:rsidRDefault="0017588C" w:rsidP="00C35DD0">
            <w: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Pr="002A5100" w:rsidRDefault="0017588C" w:rsidP="00C35DD0">
            <w:r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2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C35DD0">
            <w:r>
              <w:t>Постоянно проводить работу по сбору недоимки и задолженности по налогам в бюджет поселения.</w:t>
            </w:r>
          </w:p>
        </w:tc>
        <w:tc>
          <w:tcPr>
            <w:tcW w:w="1842" w:type="dxa"/>
            <w:shd w:val="clear" w:color="auto" w:fill="auto"/>
          </w:tcPr>
          <w:p w:rsidR="0017588C" w:rsidRDefault="0017588C" w:rsidP="00C35DD0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3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C35DD0">
            <w:r w:rsidRPr="00E20729">
              <w:rPr>
                <w:bCs/>
                <w:sz w:val="22"/>
                <w:szCs w:val="22"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842" w:type="dxa"/>
            <w:shd w:val="clear" w:color="auto" w:fill="auto"/>
          </w:tcPr>
          <w:p w:rsidR="0017588C" w:rsidRDefault="0017588C" w:rsidP="00C35DD0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4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1931E4">
            <w:r>
              <w:rPr>
                <w:bCs/>
                <w:sz w:val="22"/>
                <w:szCs w:val="22"/>
              </w:rPr>
              <w:t>Не  допустить увеличение дефицита бюджета сельского поселения в 202</w:t>
            </w:r>
            <w:r w:rsidR="001931E4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году по отношению к предыдущему году</w:t>
            </w:r>
            <w:r w:rsidRPr="00E20729">
              <w:rPr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shd w:val="clear" w:color="auto" w:fill="auto"/>
          </w:tcPr>
          <w:p w:rsidR="0017588C" w:rsidRDefault="0017588C" w:rsidP="00C35DD0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5</w:t>
            </w:r>
          </w:p>
        </w:tc>
        <w:tc>
          <w:tcPr>
            <w:tcW w:w="5279" w:type="dxa"/>
            <w:shd w:val="clear" w:color="auto" w:fill="auto"/>
          </w:tcPr>
          <w:p w:rsidR="0017588C" w:rsidRPr="002A5100" w:rsidRDefault="0017588C" w:rsidP="00C35DD0">
            <w:r w:rsidRPr="00E20729">
              <w:rPr>
                <w:bCs/>
                <w:sz w:val="22"/>
                <w:szCs w:val="22"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842" w:type="dxa"/>
            <w:shd w:val="clear" w:color="auto" w:fill="auto"/>
          </w:tcPr>
          <w:p w:rsidR="0017588C" w:rsidRDefault="0017588C" w:rsidP="00C35DD0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vMerge w:val="restart"/>
            <w:shd w:val="clear" w:color="auto" w:fill="auto"/>
          </w:tcPr>
          <w:p w:rsidR="0017588C" w:rsidRPr="002A5100" w:rsidRDefault="0017588C" w:rsidP="00C35DD0">
            <w:pPr>
              <w:jc w:val="center"/>
            </w:pPr>
            <w:r>
              <w:t>6</w:t>
            </w:r>
          </w:p>
        </w:tc>
        <w:tc>
          <w:tcPr>
            <w:tcW w:w="5279" w:type="dxa"/>
            <w:shd w:val="clear" w:color="auto" w:fill="auto"/>
          </w:tcPr>
          <w:p w:rsidR="0017588C" w:rsidRPr="00E20729" w:rsidRDefault="0017588C" w:rsidP="00C35DD0">
            <w:pPr>
              <w:rPr>
                <w:bCs/>
                <w:sz w:val="22"/>
                <w:szCs w:val="22"/>
              </w:rPr>
            </w:pPr>
            <w:r w:rsidRPr="00E20729">
              <w:rPr>
                <w:bCs/>
                <w:sz w:val="22"/>
                <w:szCs w:val="22"/>
              </w:rPr>
              <w:t>По благоустройству:</w:t>
            </w:r>
          </w:p>
        </w:tc>
        <w:tc>
          <w:tcPr>
            <w:tcW w:w="1842" w:type="dxa"/>
            <w:shd w:val="clear" w:color="auto" w:fill="auto"/>
          </w:tcPr>
          <w:p w:rsidR="0017588C" w:rsidRPr="002A5100" w:rsidRDefault="0017588C" w:rsidP="00C35DD0"/>
        </w:tc>
        <w:tc>
          <w:tcPr>
            <w:tcW w:w="2269" w:type="dxa"/>
            <w:shd w:val="clear" w:color="auto" w:fill="auto"/>
          </w:tcPr>
          <w:p w:rsidR="0017588C" w:rsidRDefault="0017588C" w:rsidP="00C35DD0"/>
        </w:tc>
      </w:tr>
      <w:tr w:rsidR="0017588C" w:rsidTr="00C35DD0">
        <w:tc>
          <w:tcPr>
            <w:tcW w:w="817" w:type="dxa"/>
            <w:vMerge/>
            <w:shd w:val="clear" w:color="auto" w:fill="auto"/>
          </w:tcPr>
          <w:p w:rsidR="0017588C" w:rsidRPr="002A5100" w:rsidRDefault="0017588C" w:rsidP="00C35DD0">
            <w:pPr>
              <w:jc w:val="center"/>
            </w:pPr>
          </w:p>
        </w:tc>
        <w:tc>
          <w:tcPr>
            <w:tcW w:w="5279" w:type="dxa"/>
            <w:shd w:val="clear" w:color="auto" w:fill="auto"/>
          </w:tcPr>
          <w:p w:rsidR="0017588C" w:rsidRPr="00E20729" w:rsidRDefault="0017588C" w:rsidP="00C35DD0">
            <w:pPr>
              <w:rPr>
                <w:bCs/>
                <w:sz w:val="22"/>
                <w:szCs w:val="22"/>
              </w:rPr>
            </w:pPr>
            <w:r w:rsidRPr="00E20729">
              <w:rPr>
                <w:bCs/>
                <w:sz w:val="22"/>
                <w:szCs w:val="22"/>
              </w:rPr>
              <w:t>Содержать дороги в проезжем состоянии</w:t>
            </w:r>
          </w:p>
        </w:tc>
        <w:tc>
          <w:tcPr>
            <w:tcW w:w="1842" w:type="dxa"/>
            <w:shd w:val="clear" w:color="auto" w:fill="auto"/>
          </w:tcPr>
          <w:p w:rsidR="0017588C" w:rsidRPr="002A5100" w:rsidRDefault="0017588C" w:rsidP="00C35DD0">
            <w: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  <w:tr w:rsidR="0017588C" w:rsidTr="00C35DD0">
        <w:tc>
          <w:tcPr>
            <w:tcW w:w="817" w:type="dxa"/>
            <w:vMerge/>
            <w:shd w:val="clear" w:color="auto" w:fill="auto"/>
          </w:tcPr>
          <w:p w:rsidR="0017588C" w:rsidRPr="002A5100" w:rsidRDefault="0017588C" w:rsidP="00C35DD0">
            <w:pPr>
              <w:jc w:val="center"/>
            </w:pPr>
          </w:p>
        </w:tc>
        <w:tc>
          <w:tcPr>
            <w:tcW w:w="5279" w:type="dxa"/>
            <w:shd w:val="clear" w:color="auto" w:fill="auto"/>
          </w:tcPr>
          <w:p w:rsidR="0017588C" w:rsidRPr="00E20729" w:rsidRDefault="0017588C" w:rsidP="00C35DD0">
            <w:pPr>
              <w:rPr>
                <w:bCs/>
                <w:sz w:val="22"/>
                <w:szCs w:val="22"/>
              </w:rPr>
            </w:pPr>
            <w:r w:rsidRPr="00E20729">
              <w:rPr>
                <w:bCs/>
                <w:sz w:val="22"/>
                <w:szCs w:val="22"/>
              </w:rPr>
              <w:t>Ремонт памятник</w:t>
            </w:r>
            <w:r>
              <w:rPr>
                <w:bCs/>
                <w:sz w:val="22"/>
                <w:szCs w:val="22"/>
              </w:rPr>
              <w:t xml:space="preserve">ов </w:t>
            </w:r>
            <w:r w:rsidRPr="00E20729">
              <w:rPr>
                <w:bCs/>
                <w:sz w:val="22"/>
                <w:szCs w:val="22"/>
              </w:rPr>
              <w:t xml:space="preserve"> погибшим воинам в ВОВ </w:t>
            </w:r>
          </w:p>
          <w:p w:rsidR="0017588C" w:rsidRPr="00E20729" w:rsidRDefault="0017588C" w:rsidP="00C35DD0">
            <w:pPr>
              <w:rPr>
                <w:bCs/>
                <w:sz w:val="22"/>
                <w:szCs w:val="22"/>
              </w:rPr>
            </w:pPr>
            <w:r w:rsidRPr="00E20729">
              <w:rPr>
                <w:bCs/>
                <w:sz w:val="22"/>
                <w:szCs w:val="22"/>
              </w:rPr>
              <w:t>1941-1945гг.</w:t>
            </w:r>
          </w:p>
          <w:p w:rsidR="0017588C" w:rsidRPr="002A5100" w:rsidRDefault="0017588C" w:rsidP="00C35DD0"/>
        </w:tc>
        <w:tc>
          <w:tcPr>
            <w:tcW w:w="1842" w:type="dxa"/>
            <w:shd w:val="clear" w:color="auto" w:fill="auto"/>
          </w:tcPr>
          <w:p w:rsidR="0017588C" w:rsidRPr="002A5100" w:rsidRDefault="0017588C" w:rsidP="00C35DD0">
            <w:r>
              <w:t>Апрель-май</w:t>
            </w:r>
          </w:p>
        </w:tc>
        <w:tc>
          <w:tcPr>
            <w:tcW w:w="2269" w:type="dxa"/>
            <w:shd w:val="clear" w:color="auto" w:fill="auto"/>
          </w:tcPr>
          <w:p w:rsidR="0017588C" w:rsidRDefault="0017588C" w:rsidP="00C35DD0">
            <w:r w:rsidRPr="000960B7">
              <w:t>Администрация сельского поселения</w:t>
            </w:r>
          </w:p>
        </w:tc>
      </w:tr>
    </w:tbl>
    <w:p w:rsidR="00B46DDE" w:rsidRPr="00DE2CF5" w:rsidRDefault="00B46DDE" w:rsidP="00B46DDE">
      <w:pPr>
        <w:jc w:val="center"/>
        <w:rPr>
          <w:sz w:val="26"/>
          <w:szCs w:val="26"/>
        </w:rPr>
      </w:pPr>
    </w:p>
    <w:p w:rsidR="00586AD3" w:rsidRPr="00DE2CF5" w:rsidRDefault="00586AD3" w:rsidP="00B46DDE">
      <w:pPr>
        <w:jc w:val="right"/>
        <w:rPr>
          <w:sz w:val="26"/>
          <w:szCs w:val="26"/>
        </w:rPr>
      </w:pPr>
      <w:r w:rsidRPr="00DE2CF5">
        <w:rPr>
          <w:sz w:val="26"/>
          <w:szCs w:val="26"/>
        </w:rPr>
        <w:t xml:space="preserve"> </w:t>
      </w: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9470F"/>
    <w:rsid w:val="000B2D94"/>
    <w:rsid w:val="000D03BC"/>
    <w:rsid w:val="000F775E"/>
    <w:rsid w:val="001756A9"/>
    <w:rsid w:val="0017588C"/>
    <w:rsid w:val="00182C21"/>
    <w:rsid w:val="001931E4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822D4"/>
    <w:rsid w:val="00586AD3"/>
    <w:rsid w:val="005C05F3"/>
    <w:rsid w:val="005C554C"/>
    <w:rsid w:val="00622485"/>
    <w:rsid w:val="00630D65"/>
    <w:rsid w:val="006F7B48"/>
    <w:rsid w:val="007401BB"/>
    <w:rsid w:val="00742B75"/>
    <w:rsid w:val="0076199E"/>
    <w:rsid w:val="0076551F"/>
    <w:rsid w:val="007774D9"/>
    <w:rsid w:val="007F1BB7"/>
    <w:rsid w:val="008519ED"/>
    <w:rsid w:val="00864486"/>
    <w:rsid w:val="008A31D3"/>
    <w:rsid w:val="008C0A18"/>
    <w:rsid w:val="008C72A8"/>
    <w:rsid w:val="008D4219"/>
    <w:rsid w:val="008F3989"/>
    <w:rsid w:val="009115D9"/>
    <w:rsid w:val="00980B21"/>
    <w:rsid w:val="009D41C0"/>
    <w:rsid w:val="009E397E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BD79F4"/>
    <w:rsid w:val="00C356B0"/>
    <w:rsid w:val="00C37E7A"/>
    <w:rsid w:val="00C40A1D"/>
    <w:rsid w:val="00C507D3"/>
    <w:rsid w:val="00CB7FEA"/>
    <w:rsid w:val="00CD190F"/>
    <w:rsid w:val="00CF4334"/>
    <w:rsid w:val="00D06891"/>
    <w:rsid w:val="00D50F91"/>
    <w:rsid w:val="00D87C3C"/>
    <w:rsid w:val="00DC7767"/>
    <w:rsid w:val="00DE2CF5"/>
    <w:rsid w:val="00DF341A"/>
    <w:rsid w:val="00F051E5"/>
    <w:rsid w:val="00F131E4"/>
    <w:rsid w:val="00F337B2"/>
    <w:rsid w:val="00F669F8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pc\AppData\Local\Temp\Rar$DIa0.709\&#1088;&#1077;&#1096;&#1077;&#1085;&#1080;&#1077;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23</cp:revision>
  <cp:lastPrinted>2026-02-12T07:45:00Z</cp:lastPrinted>
  <dcterms:created xsi:type="dcterms:W3CDTF">2022-10-21T08:43:00Z</dcterms:created>
  <dcterms:modified xsi:type="dcterms:W3CDTF">2026-02-12T07:46:00Z</dcterms:modified>
</cp:coreProperties>
</file>